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609" w:rsidRDefault="00805609" w:rsidP="00805609">
      <w:pPr>
        <w:pStyle w:val="21"/>
        <w:widowControl w:val="0"/>
        <w:tabs>
          <w:tab w:val="left" w:pos="7797"/>
        </w:tabs>
        <w:autoSpaceDE w:val="0"/>
        <w:spacing w:line="264" w:lineRule="auto"/>
        <w:ind w:left="9214" w:firstLine="0"/>
        <w:jc w:val="left"/>
        <w:rPr>
          <w:rFonts w:eastAsia="Calibri"/>
          <w:iCs/>
          <w:sz w:val="20"/>
          <w:szCs w:val="20"/>
        </w:rPr>
      </w:pPr>
      <w:r>
        <w:rPr>
          <w:rFonts w:eastAsia="Calibri"/>
          <w:iCs/>
          <w:sz w:val="20"/>
          <w:szCs w:val="20"/>
        </w:rPr>
        <w:t xml:space="preserve">Приложение № </w:t>
      </w:r>
      <w:r w:rsidR="0065719C">
        <w:rPr>
          <w:rFonts w:eastAsia="Calibri"/>
          <w:iCs/>
          <w:sz w:val="20"/>
          <w:szCs w:val="20"/>
        </w:rPr>
        <w:t>4</w:t>
      </w:r>
      <w:r>
        <w:rPr>
          <w:rFonts w:eastAsia="Calibri"/>
          <w:iCs/>
          <w:sz w:val="20"/>
          <w:szCs w:val="20"/>
        </w:rPr>
        <w:t xml:space="preserve"> к решению заседания Комиссии по разработке территориальной программы обязательного медицинского страхования в Санкт-Петербурге от </w:t>
      </w:r>
      <w:r w:rsidR="0065719C">
        <w:rPr>
          <w:rFonts w:eastAsia="Calibri"/>
          <w:iCs/>
          <w:sz w:val="20"/>
          <w:szCs w:val="20"/>
        </w:rPr>
        <w:t>1</w:t>
      </w:r>
      <w:r>
        <w:rPr>
          <w:rFonts w:eastAsia="Calibri"/>
          <w:iCs/>
          <w:sz w:val="20"/>
          <w:szCs w:val="20"/>
        </w:rPr>
        <w:t>8.1</w:t>
      </w:r>
      <w:r w:rsidR="0065719C">
        <w:rPr>
          <w:rFonts w:eastAsia="Calibri"/>
          <w:iCs/>
          <w:sz w:val="20"/>
          <w:szCs w:val="20"/>
        </w:rPr>
        <w:t>2</w:t>
      </w:r>
      <w:r>
        <w:rPr>
          <w:rFonts w:eastAsia="Calibri"/>
          <w:iCs/>
          <w:sz w:val="20"/>
          <w:szCs w:val="20"/>
        </w:rPr>
        <w:t xml:space="preserve">.2024 </w:t>
      </w:r>
      <w:r w:rsidR="00A273AB">
        <w:rPr>
          <w:rFonts w:eastAsia="Calibri"/>
          <w:iCs/>
          <w:sz w:val="20"/>
          <w:szCs w:val="20"/>
        </w:rPr>
        <w:t xml:space="preserve"> №17</w:t>
      </w:r>
    </w:p>
    <w:p w:rsidR="00943F9C" w:rsidRDefault="00943F9C" w:rsidP="00805609">
      <w:pPr>
        <w:suppressAutoHyphens/>
        <w:ind w:right="-596"/>
        <w:jc w:val="right"/>
        <w:rPr>
          <w:b/>
          <w:sz w:val="22"/>
          <w:szCs w:val="22"/>
        </w:rPr>
      </w:pPr>
    </w:p>
    <w:p w:rsidR="003C77D6" w:rsidRPr="00BF2609" w:rsidRDefault="003C77D6" w:rsidP="00BF2609">
      <w:pPr>
        <w:ind w:firstLine="0"/>
        <w:jc w:val="center"/>
        <w:rPr>
          <w:sz w:val="22"/>
          <w:szCs w:val="22"/>
        </w:rPr>
      </w:pPr>
      <w:proofErr w:type="gramStart"/>
      <w:r w:rsidRPr="003C77D6">
        <w:rPr>
          <w:b/>
          <w:sz w:val="22"/>
          <w:szCs w:val="22"/>
        </w:rPr>
        <w:t xml:space="preserve">Показатели </w:t>
      </w:r>
      <w:r w:rsidRPr="00BF2609">
        <w:rPr>
          <w:sz w:val="22"/>
          <w:szCs w:val="22"/>
        </w:rPr>
        <w:t>эффективности деятельности медицинских организаций, оказывающих медицинскую помощь детям</w:t>
      </w:r>
      <w:r w:rsidRPr="003C77D6">
        <w:rPr>
          <w:b/>
          <w:sz w:val="22"/>
          <w:szCs w:val="22"/>
        </w:rPr>
        <w:t xml:space="preserve"> с аллергическими, пульмонологическими заболеваниями</w:t>
      </w:r>
      <w:r w:rsidRPr="00BF2609">
        <w:rPr>
          <w:sz w:val="22"/>
          <w:szCs w:val="22"/>
        </w:rPr>
        <w:t>, включающие, в том числе, показатели, позволяющие провести оценку возможности реализации заявленных медицинской организацией объемов медицинской помощи в условиях</w:t>
      </w:r>
      <w:r w:rsidRPr="003C77D6">
        <w:rPr>
          <w:b/>
          <w:sz w:val="22"/>
          <w:szCs w:val="22"/>
        </w:rPr>
        <w:t xml:space="preserve"> дневного стационара </w:t>
      </w:r>
      <w:r>
        <w:rPr>
          <w:b/>
          <w:sz w:val="22"/>
          <w:szCs w:val="22"/>
        </w:rPr>
        <w:br/>
      </w:r>
      <w:r w:rsidRPr="00BF2609">
        <w:rPr>
          <w:sz w:val="22"/>
          <w:szCs w:val="22"/>
        </w:rPr>
        <w:t>(</w:t>
      </w:r>
      <w:proofErr w:type="spellStart"/>
      <w:r w:rsidRPr="00BF2609">
        <w:rPr>
          <w:sz w:val="22"/>
          <w:szCs w:val="22"/>
        </w:rPr>
        <w:t>пп</w:t>
      </w:r>
      <w:proofErr w:type="spellEnd"/>
      <w:r w:rsidRPr="00BF2609">
        <w:rPr>
          <w:sz w:val="22"/>
          <w:szCs w:val="22"/>
        </w:rPr>
        <w:t>. 4 п. 10 Положения о деятельности комиссии по разработке территориальной программы обязательного медицинского страхования (приложение №1 к приказу Минздрава РФ от 28.02.2019 №108н)</w:t>
      </w:r>
      <w:proofErr w:type="gramEnd"/>
    </w:p>
    <w:p w:rsidR="00C3481E" w:rsidRPr="00BF2609" w:rsidRDefault="003C77D6" w:rsidP="00BF2609">
      <w:pPr>
        <w:ind w:firstLine="0"/>
        <w:jc w:val="center"/>
        <w:rPr>
          <w:sz w:val="22"/>
          <w:szCs w:val="22"/>
        </w:rPr>
      </w:pPr>
      <w:r w:rsidRPr="00BF2609">
        <w:rPr>
          <w:sz w:val="22"/>
          <w:szCs w:val="22"/>
        </w:rPr>
        <w:t xml:space="preserve">Лечение бронхиальной астмы, </w:t>
      </w:r>
      <w:proofErr w:type="spellStart"/>
      <w:r w:rsidRPr="00BF2609">
        <w:rPr>
          <w:sz w:val="22"/>
          <w:szCs w:val="22"/>
        </w:rPr>
        <w:t>атопического</w:t>
      </w:r>
      <w:proofErr w:type="spellEnd"/>
      <w:r w:rsidRPr="00BF2609">
        <w:rPr>
          <w:sz w:val="22"/>
          <w:szCs w:val="22"/>
        </w:rPr>
        <w:t xml:space="preserve"> дерматита, хронической крапивницы, эозинофильного эзофагита с применением генно-инженерных биологических препаратов (ГИБП) </w:t>
      </w:r>
    </w:p>
    <w:p w:rsidR="003C77D6" w:rsidRPr="009C6A84" w:rsidRDefault="003C77D6" w:rsidP="003C77D6">
      <w:pPr>
        <w:ind w:firstLine="0"/>
        <w:jc w:val="center"/>
        <w:rPr>
          <w:sz w:val="22"/>
          <w:szCs w:val="22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4110"/>
        <w:gridCol w:w="993"/>
        <w:gridCol w:w="992"/>
        <w:gridCol w:w="1275"/>
        <w:gridCol w:w="4395"/>
        <w:gridCol w:w="2693"/>
      </w:tblGrid>
      <w:tr w:rsidR="009C6FA9" w:rsidRPr="009C6A84" w:rsidTr="00506F5F">
        <w:tc>
          <w:tcPr>
            <w:tcW w:w="534" w:type="dxa"/>
          </w:tcPr>
          <w:p w:rsidR="009C6FA9" w:rsidRPr="00506F5F" w:rsidRDefault="009C6FA9" w:rsidP="0075642A">
            <w:pPr>
              <w:ind w:firstLine="0"/>
              <w:rPr>
                <w:b/>
                <w:sz w:val="22"/>
                <w:szCs w:val="22"/>
              </w:rPr>
            </w:pPr>
            <w:r w:rsidRPr="00506F5F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506F5F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506F5F">
              <w:rPr>
                <w:b/>
                <w:sz w:val="22"/>
                <w:szCs w:val="22"/>
              </w:rPr>
              <w:t>/</w:t>
            </w:r>
            <w:proofErr w:type="spellStart"/>
            <w:r w:rsidRPr="00506F5F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110" w:type="dxa"/>
          </w:tcPr>
          <w:p w:rsidR="009C6FA9" w:rsidRPr="00506F5F" w:rsidRDefault="009C6FA9" w:rsidP="0075642A">
            <w:pPr>
              <w:ind w:firstLine="0"/>
              <w:rPr>
                <w:b/>
                <w:sz w:val="22"/>
                <w:szCs w:val="22"/>
              </w:rPr>
            </w:pPr>
            <w:r w:rsidRPr="00506F5F">
              <w:rPr>
                <w:b/>
                <w:sz w:val="22"/>
                <w:szCs w:val="22"/>
              </w:rPr>
              <w:t>Наименование критерия</w:t>
            </w:r>
          </w:p>
        </w:tc>
        <w:tc>
          <w:tcPr>
            <w:tcW w:w="993" w:type="dxa"/>
          </w:tcPr>
          <w:p w:rsidR="009C6FA9" w:rsidRPr="00506F5F" w:rsidRDefault="009C6FA9" w:rsidP="0075642A">
            <w:pPr>
              <w:ind w:firstLine="0"/>
              <w:rPr>
                <w:b/>
                <w:sz w:val="22"/>
                <w:szCs w:val="22"/>
              </w:rPr>
            </w:pPr>
            <w:r w:rsidRPr="00506F5F">
              <w:rPr>
                <w:b/>
                <w:sz w:val="22"/>
                <w:szCs w:val="22"/>
              </w:rPr>
              <w:t>Значение 1</w:t>
            </w:r>
          </w:p>
        </w:tc>
        <w:tc>
          <w:tcPr>
            <w:tcW w:w="992" w:type="dxa"/>
          </w:tcPr>
          <w:p w:rsidR="009C6FA9" w:rsidRPr="00506F5F" w:rsidRDefault="009C6FA9" w:rsidP="0075642A">
            <w:pPr>
              <w:ind w:firstLine="0"/>
              <w:rPr>
                <w:b/>
                <w:sz w:val="22"/>
                <w:szCs w:val="22"/>
              </w:rPr>
            </w:pPr>
            <w:r w:rsidRPr="00506F5F">
              <w:rPr>
                <w:b/>
                <w:sz w:val="22"/>
                <w:szCs w:val="22"/>
              </w:rPr>
              <w:t>Значение 2</w:t>
            </w:r>
          </w:p>
        </w:tc>
        <w:tc>
          <w:tcPr>
            <w:tcW w:w="1275" w:type="dxa"/>
          </w:tcPr>
          <w:p w:rsidR="009C6FA9" w:rsidRPr="00506F5F" w:rsidRDefault="009C6FA9" w:rsidP="0075642A">
            <w:pPr>
              <w:ind w:firstLine="0"/>
              <w:rPr>
                <w:b/>
                <w:sz w:val="22"/>
                <w:szCs w:val="22"/>
              </w:rPr>
            </w:pPr>
            <w:r w:rsidRPr="00506F5F">
              <w:rPr>
                <w:b/>
                <w:sz w:val="22"/>
                <w:szCs w:val="22"/>
              </w:rPr>
              <w:t>Результат</w:t>
            </w:r>
          </w:p>
        </w:tc>
        <w:tc>
          <w:tcPr>
            <w:tcW w:w="4395" w:type="dxa"/>
          </w:tcPr>
          <w:p w:rsidR="009C6FA9" w:rsidRPr="00506F5F" w:rsidRDefault="009C6FA9" w:rsidP="0075642A">
            <w:pPr>
              <w:ind w:firstLine="0"/>
              <w:rPr>
                <w:b/>
                <w:sz w:val="22"/>
                <w:szCs w:val="22"/>
              </w:rPr>
            </w:pPr>
            <w:r w:rsidRPr="00506F5F">
              <w:rPr>
                <w:b/>
                <w:sz w:val="22"/>
                <w:szCs w:val="22"/>
              </w:rPr>
              <w:t>Основные нормативно-правовые акты</w:t>
            </w:r>
          </w:p>
        </w:tc>
        <w:tc>
          <w:tcPr>
            <w:tcW w:w="2693" w:type="dxa"/>
          </w:tcPr>
          <w:p w:rsidR="009C6FA9" w:rsidRPr="00506F5F" w:rsidRDefault="00040B07" w:rsidP="0075642A">
            <w:pPr>
              <w:ind w:firstLine="0"/>
              <w:rPr>
                <w:b/>
                <w:sz w:val="22"/>
                <w:szCs w:val="22"/>
              </w:rPr>
            </w:pPr>
            <w:r w:rsidRPr="00506F5F">
              <w:rPr>
                <w:b/>
                <w:sz w:val="22"/>
                <w:szCs w:val="22"/>
              </w:rPr>
              <w:t>Способы проверки</w:t>
            </w:r>
          </w:p>
        </w:tc>
      </w:tr>
      <w:tr w:rsidR="009C6FA9" w:rsidRPr="009C6A84" w:rsidTr="001B2EC7">
        <w:tc>
          <w:tcPr>
            <w:tcW w:w="534" w:type="dxa"/>
          </w:tcPr>
          <w:p w:rsidR="009C6FA9" w:rsidRPr="009C6A84" w:rsidRDefault="001B2EC7" w:rsidP="001B2EC7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10" w:type="dxa"/>
          </w:tcPr>
          <w:p w:rsidR="009C6FA9" w:rsidRPr="00626651" w:rsidRDefault="00D579F6" w:rsidP="00BF2609">
            <w:pPr>
              <w:ind w:firstLine="0"/>
              <w:rPr>
                <w:sz w:val="22"/>
                <w:szCs w:val="22"/>
              </w:rPr>
            </w:pPr>
            <w:r w:rsidRPr="00805609">
              <w:rPr>
                <w:sz w:val="22"/>
                <w:szCs w:val="22"/>
              </w:rPr>
              <w:t>Наличие у медицинской организации лицензии на  осуществление медицинской деятельности в Санкт-Петербурге</w:t>
            </w:r>
          </w:p>
        </w:tc>
        <w:tc>
          <w:tcPr>
            <w:tcW w:w="993" w:type="dxa"/>
          </w:tcPr>
          <w:p w:rsidR="009C6FA9" w:rsidRPr="00626651" w:rsidRDefault="009C6FA9" w:rsidP="00BF2609">
            <w:pPr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Да</w:t>
            </w:r>
          </w:p>
        </w:tc>
        <w:tc>
          <w:tcPr>
            <w:tcW w:w="992" w:type="dxa"/>
          </w:tcPr>
          <w:p w:rsidR="009C6FA9" w:rsidRPr="00626651" w:rsidRDefault="009C6FA9" w:rsidP="00BF2609">
            <w:pPr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Нет</w:t>
            </w:r>
          </w:p>
        </w:tc>
        <w:tc>
          <w:tcPr>
            <w:tcW w:w="1275" w:type="dxa"/>
          </w:tcPr>
          <w:p w:rsidR="009C6FA9" w:rsidRPr="00626651" w:rsidRDefault="009C6FA9" w:rsidP="00BF2609">
            <w:pPr>
              <w:suppressAutoHyphens/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 xml:space="preserve">Значение </w:t>
            </w:r>
            <w:r w:rsidR="00F51D70" w:rsidRPr="00626651">
              <w:rPr>
                <w:sz w:val="22"/>
                <w:szCs w:val="22"/>
              </w:rPr>
              <w:t xml:space="preserve">2 </w:t>
            </w:r>
            <w:r w:rsidRPr="00626651">
              <w:rPr>
                <w:sz w:val="22"/>
                <w:szCs w:val="22"/>
              </w:rPr>
              <w:t>– критерий исключения</w:t>
            </w:r>
          </w:p>
        </w:tc>
        <w:tc>
          <w:tcPr>
            <w:tcW w:w="4395" w:type="dxa"/>
          </w:tcPr>
          <w:p w:rsidR="009C6FA9" w:rsidRPr="00626651" w:rsidRDefault="009C6FA9" w:rsidP="00BF2609">
            <w:pPr>
              <w:suppressAutoHyphens/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Постановление Прав</w:t>
            </w:r>
            <w:r w:rsidR="008704B5" w:rsidRPr="00626651">
              <w:rPr>
                <w:sz w:val="22"/>
                <w:szCs w:val="22"/>
              </w:rPr>
              <w:t xml:space="preserve">ительства Российской Федерации </w:t>
            </w:r>
            <w:r w:rsidRPr="00626651">
              <w:rPr>
                <w:sz w:val="22"/>
                <w:szCs w:val="22"/>
              </w:rPr>
              <w:t>от 09.02.2022 № 140 «О единой государственной информационной государственной системе в сфере здравоохранения» (далее – ПП № 140).</w:t>
            </w:r>
          </w:p>
          <w:p w:rsidR="009C6FA9" w:rsidRPr="00626651" w:rsidRDefault="009C6FA9" w:rsidP="00BF2609">
            <w:pPr>
              <w:suppressAutoHyphens/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Приказ Минздра</w:t>
            </w:r>
            <w:r w:rsidR="008704B5" w:rsidRPr="00626651">
              <w:rPr>
                <w:sz w:val="22"/>
                <w:szCs w:val="22"/>
              </w:rPr>
              <w:t xml:space="preserve">ва России от 27.02.2016 № 132н </w:t>
            </w:r>
            <w:r w:rsidRPr="00626651">
              <w:rPr>
                <w:sz w:val="22"/>
                <w:szCs w:val="22"/>
              </w:rPr>
              <w:t>«О Требованиях к размещению медицинских организаций государственной системы здравоохранения и муниципальной системы здравоохранения исходя из потребностей населения».</w:t>
            </w:r>
          </w:p>
        </w:tc>
        <w:tc>
          <w:tcPr>
            <w:tcW w:w="2693" w:type="dxa"/>
          </w:tcPr>
          <w:p w:rsidR="009C6FA9" w:rsidRPr="00626651" w:rsidRDefault="009C6FA9" w:rsidP="00BF2609">
            <w:pPr>
              <w:suppressAutoHyphens/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 xml:space="preserve">Фактический адрес нахождения медицинской организации – </w:t>
            </w:r>
            <w:r w:rsidRPr="00626651">
              <w:rPr>
                <w:sz w:val="22"/>
                <w:szCs w:val="22"/>
              </w:rPr>
              <w:br/>
              <w:t>Санкт-Петербург</w:t>
            </w:r>
          </w:p>
          <w:p w:rsidR="00E82D38" w:rsidRPr="00626651" w:rsidRDefault="00E82D38" w:rsidP="00BF2609">
            <w:pPr>
              <w:suppressAutoHyphens/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ФРМО,</w:t>
            </w:r>
          </w:p>
          <w:p w:rsidR="00E82D38" w:rsidRPr="00626651" w:rsidRDefault="00E82D38" w:rsidP="00BF2609">
            <w:pPr>
              <w:suppressAutoHyphens/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Единый реестр лицензий</w:t>
            </w:r>
          </w:p>
        </w:tc>
      </w:tr>
      <w:tr w:rsidR="009C6FA9" w:rsidRPr="009C6A84" w:rsidTr="001B2EC7">
        <w:tc>
          <w:tcPr>
            <w:tcW w:w="534" w:type="dxa"/>
          </w:tcPr>
          <w:p w:rsidR="009C6FA9" w:rsidRPr="009C6A84" w:rsidRDefault="001B2EC7" w:rsidP="001B2EC7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110" w:type="dxa"/>
          </w:tcPr>
          <w:p w:rsidR="009C6FA9" w:rsidRPr="009C6A84" w:rsidRDefault="005D5557" w:rsidP="00A75D1A">
            <w:pPr>
              <w:ind w:firstLine="0"/>
              <w:rPr>
                <w:sz w:val="22"/>
                <w:szCs w:val="22"/>
              </w:rPr>
            </w:pPr>
            <w:r w:rsidRPr="009C6A84">
              <w:rPr>
                <w:sz w:val="22"/>
                <w:szCs w:val="22"/>
              </w:rPr>
              <w:t>Наличие у медицинской организации лицензии (</w:t>
            </w:r>
            <w:r w:rsidRPr="00922FAE">
              <w:rPr>
                <w:sz w:val="22"/>
                <w:szCs w:val="22"/>
              </w:rPr>
              <w:t>при оказании специализированной медицинской помощи по аллергологии-иммунологии либо по аллергологии-иммунологии и по пульмонологии</w:t>
            </w:r>
            <w:r w:rsidRPr="009C6A84">
              <w:rPr>
                <w:sz w:val="22"/>
                <w:szCs w:val="22"/>
              </w:rPr>
              <w:t>) на осуществление медицинской деятельности, включающе</w:t>
            </w:r>
            <w:r>
              <w:rPr>
                <w:sz w:val="22"/>
                <w:szCs w:val="22"/>
              </w:rPr>
              <w:t xml:space="preserve">й необходимые работы (услуги) </w:t>
            </w:r>
            <w:r w:rsidRPr="009C6A84">
              <w:rPr>
                <w:sz w:val="22"/>
                <w:szCs w:val="22"/>
              </w:rPr>
              <w:t>согласно профилю заявленных медицинской организацией объемов</w:t>
            </w:r>
          </w:p>
        </w:tc>
        <w:tc>
          <w:tcPr>
            <w:tcW w:w="993" w:type="dxa"/>
          </w:tcPr>
          <w:p w:rsidR="009C6FA9" w:rsidRPr="009C6A84" w:rsidRDefault="009C6FA9" w:rsidP="00BF2609">
            <w:pPr>
              <w:ind w:firstLine="0"/>
              <w:rPr>
                <w:sz w:val="22"/>
                <w:szCs w:val="22"/>
              </w:rPr>
            </w:pPr>
            <w:r w:rsidRPr="009C6A84">
              <w:rPr>
                <w:sz w:val="22"/>
                <w:szCs w:val="22"/>
              </w:rPr>
              <w:t>Да</w:t>
            </w:r>
          </w:p>
        </w:tc>
        <w:tc>
          <w:tcPr>
            <w:tcW w:w="992" w:type="dxa"/>
          </w:tcPr>
          <w:p w:rsidR="009C6FA9" w:rsidRPr="009C6A84" w:rsidRDefault="009C6FA9" w:rsidP="00BF2609">
            <w:pPr>
              <w:ind w:firstLine="0"/>
              <w:rPr>
                <w:sz w:val="22"/>
                <w:szCs w:val="22"/>
              </w:rPr>
            </w:pPr>
            <w:r w:rsidRPr="009C6A84">
              <w:rPr>
                <w:sz w:val="22"/>
                <w:szCs w:val="22"/>
              </w:rPr>
              <w:t>Нет</w:t>
            </w:r>
          </w:p>
        </w:tc>
        <w:tc>
          <w:tcPr>
            <w:tcW w:w="1275" w:type="dxa"/>
          </w:tcPr>
          <w:p w:rsidR="009C6FA9" w:rsidRPr="009C6A84" w:rsidRDefault="009C6FA9" w:rsidP="00BF2609">
            <w:pPr>
              <w:ind w:firstLine="0"/>
              <w:rPr>
                <w:sz w:val="22"/>
                <w:szCs w:val="22"/>
              </w:rPr>
            </w:pPr>
            <w:r w:rsidRPr="009C6A84">
              <w:rPr>
                <w:sz w:val="22"/>
                <w:szCs w:val="22"/>
              </w:rPr>
              <w:t>Значение 2 – критерий исключения</w:t>
            </w:r>
          </w:p>
        </w:tc>
        <w:tc>
          <w:tcPr>
            <w:tcW w:w="4395" w:type="dxa"/>
          </w:tcPr>
          <w:p w:rsidR="009C6FA9" w:rsidRPr="009C6A84" w:rsidRDefault="009C6FA9" w:rsidP="00BF2609">
            <w:pPr>
              <w:suppressAutoHyphens/>
              <w:ind w:firstLine="0"/>
              <w:rPr>
                <w:sz w:val="22"/>
                <w:szCs w:val="22"/>
              </w:rPr>
            </w:pPr>
            <w:r w:rsidRPr="009C6A84">
              <w:rPr>
                <w:sz w:val="22"/>
                <w:szCs w:val="22"/>
              </w:rPr>
              <w:t>Постановление Правительства Российской Федерации от 01.06.2021 № 852 «О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</w:t>
            </w:r>
            <w:proofErr w:type="spellStart"/>
            <w:r w:rsidRPr="009C6A84">
              <w:rPr>
                <w:sz w:val="22"/>
                <w:szCs w:val="22"/>
              </w:rPr>
              <w:t>Сколково</w:t>
            </w:r>
            <w:proofErr w:type="spellEnd"/>
            <w:r w:rsidRPr="009C6A84">
              <w:rPr>
                <w:sz w:val="22"/>
                <w:szCs w:val="22"/>
              </w:rPr>
              <w:t>»);</w:t>
            </w:r>
          </w:p>
          <w:p w:rsidR="009C6FA9" w:rsidRPr="009C6A84" w:rsidRDefault="009C6FA9" w:rsidP="00BF2609">
            <w:pPr>
              <w:suppressAutoHyphens/>
              <w:ind w:firstLine="0"/>
              <w:rPr>
                <w:sz w:val="22"/>
                <w:szCs w:val="22"/>
              </w:rPr>
            </w:pPr>
            <w:r w:rsidRPr="009C6A84">
              <w:rPr>
                <w:sz w:val="22"/>
                <w:szCs w:val="22"/>
              </w:rPr>
              <w:t>приказ Минздрава России от 19.08.2021 № 866н «Об утверждении классификатора работ (услуг), составляющих медицинскую деятельность»;</w:t>
            </w:r>
          </w:p>
          <w:p w:rsidR="009C6FA9" w:rsidRPr="009C6A84" w:rsidRDefault="009C6FA9" w:rsidP="00BF2609">
            <w:pPr>
              <w:suppressAutoHyphens/>
              <w:ind w:firstLine="0"/>
              <w:rPr>
                <w:sz w:val="22"/>
                <w:szCs w:val="22"/>
              </w:rPr>
            </w:pPr>
            <w:r w:rsidRPr="009C6A84">
              <w:rPr>
                <w:sz w:val="22"/>
                <w:szCs w:val="22"/>
              </w:rPr>
              <w:t xml:space="preserve">приказ Минздрава России от 02.10.2019 № 824н «Об утверждении Порядка организации оказания </w:t>
            </w:r>
            <w:r w:rsidRPr="009C6A84">
              <w:rPr>
                <w:sz w:val="22"/>
                <w:szCs w:val="22"/>
              </w:rPr>
              <w:lastRenderedPageBreak/>
              <w:t>высокотехнологичной медицинской помощи с применением единой государственной информационной системы в сфере здравоохранения»</w:t>
            </w:r>
          </w:p>
        </w:tc>
        <w:tc>
          <w:tcPr>
            <w:tcW w:w="2693" w:type="dxa"/>
          </w:tcPr>
          <w:p w:rsidR="009C6FA9" w:rsidRPr="009C6A84" w:rsidRDefault="00040B07" w:rsidP="00BF2609">
            <w:pPr>
              <w:suppressAutoHyphens/>
              <w:ind w:firstLine="0"/>
              <w:rPr>
                <w:sz w:val="22"/>
                <w:szCs w:val="22"/>
              </w:rPr>
            </w:pPr>
            <w:r w:rsidRPr="00040B07">
              <w:rPr>
                <w:sz w:val="22"/>
                <w:szCs w:val="22"/>
              </w:rPr>
              <w:lastRenderedPageBreak/>
              <w:t>Федеральный регистр медицинских организаций (далее – ФРМО), сайт организации, Единый реестр лицензий</w:t>
            </w:r>
          </w:p>
        </w:tc>
      </w:tr>
      <w:tr w:rsidR="009C6FA9" w:rsidRPr="009C6A84" w:rsidTr="001B2EC7">
        <w:tc>
          <w:tcPr>
            <w:tcW w:w="534" w:type="dxa"/>
          </w:tcPr>
          <w:p w:rsidR="009C6FA9" w:rsidRPr="009C6A84" w:rsidRDefault="001B2EC7" w:rsidP="001B2EC7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4110" w:type="dxa"/>
          </w:tcPr>
          <w:p w:rsidR="009C6FA9" w:rsidRPr="009C6A84" w:rsidRDefault="009C6FA9" w:rsidP="00BF2609">
            <w:pPr>
              <w:suppressAutoHyphens/>
              <w:ind w:firstLine="0"/>
              <w:rPr>
                <w:sz w:val="22"/>
                <w:szCs w:val="22"/>
              </w:rPr>
            </w:pPr>
            <w:r w:rsidRPr="009C6A84">
              <w:rPr>
                <w:sz w:val="22"/>
                <w:szCs w:val="22"/>
              </w:rPr>
              <w:t>Профильная специализированная медицинская помощь в медицинской организации организована в соответствии с положением об организации оказания медицинской помощи по видам медицинской помощи, порядками оказания медицинской помощи, на основе клинических рекомендаций, с учетом стандартов медицинской помощи, утверждаемых уполномоченным федеральным органом исполнительной власти</w:t>
            </w:r>
          </w:p>
        </w:tc>
        <w:tc>
          <w:tcPr>
            <w:tcW w:w="993" w:type="dxa"/>
          </w:tcPr>
          <w:p w:rsidR="009C6FA9" w:rsidRPr="009C6A84" w:rsidRDefault="009C6FA9" w:rsidP="00BF2609">
            <w:pPr>
              <w:ind w:firstLine="0"/>
              <w:rPr>
                <w:sz w:val="22"/>
                <w:szCs w:val="22"/>
              </w:rPr>
            </w:pPr>
            <w:r w:rsidRPr="009C6A84">
              <w:rPr>
                <w:sz w:val="22"/>
                <w:szCs w:val="22"/>
              </w:rPr>
              <w:t>Да</w:t>
            </w:r>
          </w:p>
        </w:tc>
        <w:tc>
          <w:tcPr>
            <w:tcW w:w="992" w:type="dxa"/>
          </w:tcPr>
          <w:p w:rsidR="009C6FA9" w:rsidRPr="009C6A84" w:rsidRDefault="009C6FA9" w:rsidP="00BF2609">
            <w:pPr>
              <w:ind w:firstLine="0"/>
              <w:rPr>
                <w:sz w:val="22"/>
                <w:szCs w:val="22"/>
              </w:rPr>
            </w:pPr>
            <w:r w:rsidRPr="009C6A84">
              <w:rPr>
                <w:sz w:val="22"/>
                <w:szCs w:val="22"/>
              </w:rPr>
              <w:t>Нет</w:t>
            </w:r>
          </w:p>
        </w:tc>
        <w:tc>
          <w:tcPr>
            <w:tcW w:w="1275" w:type="dxa"/>
          </w:tcPr>
          <w:p w:rsidR="009C6FA9" w:rsidRPr="009C6A84" w:rsidRDefault="009C6FA9" w:rsidP="00BF2609">
            <w:pPr>
              <w:ind w:firstLine="0"/>
              <w:rPr>
                <w:sz w:val="22"/>
                <w:szCs w:val="22"/>
              </w:rPr>
            </w:pPr>
            <w:r w:rsidRPr="009C6A84">
              <w:rPr>
                <w:sz w:val="22"/>
                <w:szCs w:val="22"/>
              </w:rPr>
              <w:t>Значение 2 – критерий исключения</w:t>
            </w:r>
          </w:p>
        </w:tc>
        <w:tc>
          <w:tcPr>
            <w:tcW w:w="4395" w:type="dxa"/>
          </w:tcPr>
          <w:p w:rsidR="009C6FA9" w:rsidRPr="009C6A84" w:rsidRDefault="009C6FA9" w:rsidP="00BF2609">
            <w:pPr>
              <w:suppressAutoHyphens/>
              <w:ind w:firstLine="0"/>
              <w:rPr>
                <w:sz w:val="22"/>
                <w:szCs w:val="22"/>
              </w:rPr>
            </w:pPr>
            <w:r w:rsidRPr="009C6A84">
              <w:rPr>
                <w:sz w:val="22"/>
                <w:szCs w:val="22"/>
              </w:rPr>
              <w:t>Федеральный закон от 21.11.2011 № 323-ФЗ «Об основах охраны здоровья граждан в Российской Федерации»;</w:t>
            </w:r>
          </w:p>
          <w:p w:rsidR="009C6FA9" w:rsidRPr="009C6A84" w:rsidRDefault="009C6FA9" w:rsidP="00BF2609">
            <w:pPr>
              <w:suppressAutoHyphens/>
              <w:ind w:firstLine="0"/>
              <w:rPr>
                <w:sz w:val="22"/>
                <w:szCs w:val="22"/>
              </w:rPr>
            </w:pPr>
            <w:r w:rsidRPr="009C6A84">
              <w:rPr>
                <w:sz w:val="22"/>
                <w:szCs w:val="22"/>
              </w:rPr>
              <w:t>порядок оказания медицинской помощи по соответствующему профилю;</w:t>
            </w:r>
          </w:p>
          <w:p w:rsidR="009C6FA9" w:rsidRPr="009C6A84" w:rsidRDefault="009C6FA9" w:rsidP="00BF2609">
            <w:pPr>
              <w:suppressAutoHyphens/>
              <w:ind w:firstLine="0"/>
              <w:rPr>
                <w:sz w:val="22"/>
                <w:szCs w:val="22"/>
              </w:rPr>
            </w:pPr>
            <w:r w:rsidRPr="009C6A84">
              <w:rPr>
                <w:sz w:val="22"/>
                <w:szCs w:val="22"/>
              </w:rPr>
              <w:t>клинические рекомендации;</w:t>
            </w:r>
          </w:p>
          <w:p w:rsidR="009C6FA9" w:rsidRDefault="009C6FA9" w:rsidP="00BF2609">
            <w:pPr>
              <w:suppressAutoHyphens/>
              <w:ind w:firstLine="0"/>
              <w:rPr>
                <w:sz w:val="22"/>
                <w:szCs w:val="22"/>
              </w:rPr>
            </w:pPr>
            <w:r w:rsidRPr="009C6A84">
              <w:rPr>
                <w:sz w:val="22"/>
                <w:szCs w:val="22"/>
              </w:rPr>
              <w:t>стандарты медицинской помощи</w:t>
            </w:r>
          </w:p>
          <w:p w:rsidR="00626651" w:rsidRPr="009C6A84" w:rsidRDefault="00626651" w:rsidP="00BF2609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 Министерства здравоохранения РФ от 07.11.2012 № 606н «Об утверждении Порядка медицинской помощи населению по профилю «аллергология и иммунология»</w:t>
            </w:r>
          </w:p>
        </w:tc>
        <w:tc>
          <w:tcPr>
            <w:tcW w:w="2693" w:type="dxa"/>
          </w:tcPr>
          <w:p w:rsidR="00506F5F" w:rsidRPr="00506F5F" w:rsidRDefault="00506F5F" w:rsidP="00BF2609">
            <w:pPr>
              <w:suppressAutoHyphens/>
              <w:ind w:firstLine="0"/>
              <w:rPr>
                <w:sz w:val="22"/>
                <w:szCs w:val="22"/>
              </w:rPr>
            </w:pPr>
            <w:r w:rsidRPr="00506F5F">
              <w:rPr>
                <w:sz w:val="22"/>
                <w:szCs w:val="22"/>
              </w:rPr>
              <w:t xml:space="preserve">Данные, представленные медицинской организацией. Анализ, проведенный Главными внештатными специалистами Комитета </w:t>
            </w:r>
          </w:p>
          <w:p w:rsidR="009C6FA9" w:rsidRPr="009C6A84" w:rsidRDefault="00506F5F" w:rsidP="00BF2609">
            <w:pPr>
              <w:suppressAutoHyphens/>
              <w:ind w:firstLine="0"/>
              <w:rPr>
                <w:sz w:val="22"/>
                <w:szCs w:val="22"/>
              </w:rPr>
            </w:pPr>
            <w:r w:rsidRPr="00506F5F">
              <w:rPr>
                <w:sz w:val="22"/>
                <w:szCs w:val="22"/>
              </w:rPr>
              <w:t>по здравоохранению по профилям.</w:t>
            </w:r>
          </w:p>
        </w:tc>
      </w:tr>
      <w:tr w:rsidR="003C77D6" w:rsidRPr="009C6A84" w:rsidTr="001B2EC7">
        <w:tc>
          <w:tcPr>
            <w:tcW w:w="534" w:type="dxa"/>
          </w:tcPr>
          <w:p w:rsidR="003C77D6" w:rsidRPr="009C6A84" w:rsidRDefault="003C77D6" w:rsidP="001B2EC7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110" w:type="dxa"/>
          </w:tcPr>
          <w:p w:rsidR="003C77D6" w:rsidRDefault="003C77D6" w:rsidP="00BF2609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медицинской организации имеется дневной стационар, оснащенный в соответствии с действующими нормативными документами</w:t>
            </w:r>
          </w:p>
        </w:tc>
        <w:tc>
          <w:tcPr>
            <w:tcW w:w="993" w:type="dxa"/>
          </w:tcPr>
          <w:p w:rsidR="003C77D6" w:rsidRDefault="003C77D6" w:rsidP="00BF2609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  <w:tc>
          <w:tcPr>
            <w:tcW w:w="992" w:type="dxa"/>
          </w:tcPr>
          <w:p w:rsidR="003C77D6" w:rsidRDefault="003C77D6" w:rsidP="00BF2609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75" w:type="dxa"/>
          </w:tcPr>
          <w:p w:rsidR="003C77D6" w:rsidRDefault="003C77D6" w:rsidP="00BF2609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Значение 2 - Критерий исключения</w:t>
            </w:r>
          </w:p>
        </w:tc>
        <w:tc>
          <w:tcPr>
            <w:tcW w:w="4395" w:type="dxa"/>
          </w:tcPr>
          <w:p w:rsidR="003C77D6" w:rsidRDefault="003C77D6" w:rsidP="00BF2609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 11, приложение 4, приложение 7 Приказа Министерства здравоохранения Российской Федерации от 7 ноября 2012 г. №606н "Об утверждении Порядка оказания медицинской помощи населению по профилю "аллергология и иммунология"</w:t>
            </w:r>
          </w:p>
        </w:tc>
        <w:tc>
          <w:tcPr>
            <w:tcW w:w="2693" w:type="dxa"/>
          </w:tcPr>
          <w:p w:rsidR="003C77D6" w:rsidRPr="009C6A84" w:rsidRDefault="003C77D6" w:rsidP="00BF2609">
            <w:pPr>
              <w:suppressAutoHyphens/>
              <w:ind w:firstLine="0"/>
              <w:rPr>
                <w:sz w:val="22"/>
                <w:szCs w:val="22"/>
              </w:rPr>
            </w:pPr>
            <w:r w:rsidRPr="003C77D6">
              <w:rPr>
                <w:sz w:val="22"/>
                <w:szCs w:val="22"/>
              </w:rPr>
              <w:t>По данным, представленным медицинской организацией Представление локального акта медицинской организации о профиле и мощности</w:t>
            </w:r>
          </w:p>
        </w:tc>
      </w:tr>
      <w:tr w:rsidR="003C77D6" w:rsidRPr="009C6A84" w:rsidTr="001B2EC7">
        <w:tc>
          <w:tcPr>
            <w:tcW w:w="534" w:type="dxa"/>
          </w:tcPr>
          <w:p w:rsidR="003C77D6" w:rsidRPr="009C6A84" w:rsidRDefault="003C77D6" w:rsidP="001B2EC7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10" w:type="dxa"/>
          </w:tcPr>
          <w:p w:rsidR="003C77D6" w:rsidRDefault="003C77D6" w:rsidP="00BF2609">
            <w:pPr>
              <w:suppressAutoHyphens/>
              <w:ind w:firstLine="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 медицинской организации реализована возможность определения тактики лечения пациентов с тяжелым течением аллергических заболеваний: создана врачебная комиссия /подкомиссия врачебной комиссии по вопросам лечения пациентов детского возраста препаратами ГИБП/, включающая не менее 2 врачей – аллергологов иммунологов, имеющих опыт применения препаратов ГИБП у детей не менее 5 лет, для определения тактики ведения терапии ГИБП, и этапных пересмотров хода лечения, для оценки эффективности</w:t>
            </w:r>
            <w:proofErr w:type="gramEnd"/>
            <w:r>
              <w:rPr>
                <w:sz w:val="22"/>
                <w:szCs w:val="22"/>
              </w:rPr>
              <w:t xml:space="preserve"> и безопасности терапии пациентам </w:t>
            </w:r>
            <w:proofErr w:type="spellStart"/>
            <w:r>
              <w:rPr>
                <w:sz w:val="22"/>
                <w:szCs w:val="22"/>
              </w:rPr>
              <w:t>аллергологического</w:t>
            </w:r>
            <w:proofErr w:type="spellEnd"/>
            <w:r>
              <w:rPr>
                <w:sz w:val="22"/>
                <w:szCs w:val="22"/>
              </w:rPr>
              <w:t xml:space="preserve"> профиля</w:t>
            </w:r>
          </w:p>
        </w:tc>
        <w:tc>
          <w:tcPr>
            <w:tcW w:w="993" w:type="dxa"/>
          </w:tcPr>
          <w:p w:rsidR="003C77D6" w:rsidRDefault="003C77D6" w:rsidP="00BF2609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  <w:tc>
          <w:tcPr>
            <w:tcW w:w="992" w:type="dxa"/>
          </w:tcPr>
          <w:p w:rsidR="003C77D6" w:rsidRDefault="003C77D6" w:rsidP="00BF2609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75" w:type="dxa"/>
          </w:tcPr>
          <w:p w:rsidR="003C77D6" w:rsidRDefault="003C77D6" w:rsidP="00BF2609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Значение 2 - Критерий исключения</w:t>
            </w:r>
          </w:p>
        </w:tc>
        <w:tc>
          <w:tcPr>
            <w:tcW w:w="4395" w:type="dxa"/>
          </w:tcPr>
          <w:p w:rsidR="003C77D6" w:rsidRDefault="003C77D6" w:rsidP="005D5557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  <w:proofErr w:type="gramStart"/>
            <w:r>
              <w:rPr>
                <w:sz w:val="22"/>
                <w:szCs w:val="22"/>
              </w:rPr>
              <w:t>соответствии</w:t>
            </w:r>
            <w:proofErr w:type="gramEnd"/>
            <w:r>
              <w:rPr>
                <w:sz w:val="22"/>
                <w:szCs w:val="22"/>
              </w:rPr>
              <w:t xml:space="preserve"> с </w:t>
            </w:r>
            <w:proofErr w:type="spellStart"/>
            <w:r>
              <w:rPr>
                <w:sz w:val="22"/>
                <w:szCs w:val="22"/>
              </w:rPr>
              <w:t>пп</w:t>
            </w:r>
            <w:proofErr w:type="spellEnd"/>
            <w:r>
              <w:rPr>
                <w:sz w:val="22"/>
                <w:szCs w:val="22"/>
              </w:rPr>
              <w:t xml:space="preserve">. 4.1, 4.6, 4.8 Приказа </w:t>
            </w:r>
            <w:proofErr w:type="spellStart"/>
            <w:r>
              <w:rPr>
                <w:sz w:val="22"/>
                <w:szCs w:val="22"/>
              </w:rPr>
              <w:t>Минздравсоцразвития</w:t>
            </w:r>
            <w:proofErr w:type="spellEnd"/>
            <w:r>
              <w:rPr>
                <w:sz w:val="22"/>
                <w:szCs w:val="22"/>
              </w:rPr>
              <w:t xml:space="preserve"> России от 05.05.2012 № 502н «Об утверждении порядка создания и деятельности врачебной комиссии медицинской организации». Федеральные клинические рекомендации "Бронхиальная астма" (2021)</w:t>
            </w:r>
            <w:r w:rsidR="005D5557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</w:tcPr>
          <w:p w:rsidR="003C77D6" w:rsidRPr="003C77D6" w:rsidRDefault="00806620" w:rsidP="00BF2609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ФРМР. </w:t>
            </w:r>
            <w:r w:rsidR="003C77D6" w:rsidRPr="003C77D6">
              <w:rPr>
                <w:sz w:val="22"/>
                <w:szCs w:val="22"/>
              </w:rPr>
              <w:t xml:space="preserve">Данные, представленные медицинской организацией. Анализ, проведенный Главными внештатными специалистами Комитета </w:t>
            </w:r>
          </w:p>
          <w:p w:rsidR="003C77D6" w:rsidRPr="009C6A84" w:rsidRDefault="003C77D6" w:rsidP="00BF2609">
            <w:pPr>
              <w:suppressAutoHyphens/>
              <w:ind w:firstLine="0"/>
              <w:rPr>
                <w:sz w:val="22"/>
                <w:szCs w:val="22"/>
              </w:rPr>
            </w:pPr>
            <w:r w:rsidRPr="003C77D6">
              <w:rPr>
                <w:sz w:val="22"/>
                <w:szCs w:val="22"/>
              </w:rPr>
              <w:t>по здравоохранению по профилям.</w:t>
            </w:r>
          </w:p>
        </w:tc>
      </w:tr>
      <w:tr w:rsidR="009C6FA9" w:rsidRPr="009C6A84" w:rsidTr="001B2EC7">
        <w:tc>
          <w:tcPr>
            <w:tcW w:w="534" w:type="dxa"/>
          </w:tcPr>
          <w:p w:rsidR="009C6FA9" w:rsidRPr="009C6A84" w:rsidRDefault="001B2EC7" w:rsidP="001B2EC7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110" w:type="dxa"/>
          </w:tcPr>
          <w:p w:rsidR="009C6FA9" w:rsidRPr="009C6A84" w:rsidRDefault="009C6FA9" w:rsidP="00BF2609">
            <w:pPr>
              <w:suppressAutoHyphens/>
              <w:ind w:firstLine="0"/>
              <w:rPr>
                <w:sz w:val="22"/>
                <w:szCs w:val="22"/>
              </w:rPr>
            </w:pPr>
            <w:r w:rsidRPr="009C6A84">
              <w:rPr>
                <w:sz w:val="22"/>
                <w:szCs w:val="22"/>
              </w:rPr>
              <w:t>На все автоматизированные рабочие места врачей установлена медицинская информационная система, отвечающая установленным требованиям</w:t>
            </w:r>
          </w:p>
        </w:tc>
        <w:tc>
          <w:tcPr>
            <w:tcW w:w="993" w:type="dxa"/>
          </w:tcPr>
          <w:p w:rsidR="009C6FA9" w:rsidRPr="009C6A84" w:rsidRDefault="009C6FA9" w:rsidP="00BF2609">
            <w:pPr>
              <w:ind w:firstLine="0"/>
              <w:rPr>
                <w:sz w:val="22"/>
                <w:szCs w:val="22"/>
              </w:rPr>
            </w:pPr>
            <w:r w:rsidRPr="009C6A84">
              <w:rPr>
                <w:sz w:val="22"/>
                <w:szCs w:val="22"/>
              </w:rPr>
              <w:t>Да</w:t>
            </w:r>
          </w:p>
        </w:tc>
        <w:tc>
          <w:tcPr>
            <w:tcW w:w="992" w:type="dxa"/>
          </w:tcPr>
          <w:p w:rsidR="009C6FA9" w:rsidRPr="009C6A84" w:rsidRDefault="009C6FA9" w:rsidP="00BF2609">
            <w:pPr>
              <w:ind w:firstLine="0"/>
              <w:rPr>
                <w:sz w:val="22"/>
                <w:szCs w:val="22"/>
              </w:rPr>
            </w:pPr>
            <w:r w:rsidRPr="009C6A84">
              <w:rPr>
                <w:sz w:val="22"/>
                <w:szCs w:val="22"/>
              </w:rPr>
              <w:t>Нет</w:t>
            </w:r>
          </w:p>
        </w:tc>
        <w:tc>
          <w:tcPr>
            <w:tcW w:w="1275" w:type="dxa"/>
          </w:tcPr>
          <w:p w:rsidR="009C6FA9" w:rsidRPr="009C6A84" w:rsidRDefault="009C6FA9" w:rsidP="00BF2609">
            <w:pPr>
              <w:ind w:firstLine="0"/>
              <w:rPr>
                <w:sz w:val="22"/>
                <w:szCs w:val="22"/>
              </w:rPr>
            </w:pPr>
            <w:r w:rsidRPr="009C6A84">
              <w:rPr>
                <w:sz w:val="22"/>
                <w:szCs w:val="22"/>
              </w:rPr>
              <w:t>Значение 2 – критерий исключения</w:t>
            </w:r>
          </w:p>
        </w:tc>
        <w:tc>
          <w:tcPr>
            <w:tcW w:w="4395" w:type="dxa"/>
          </w:tcPr>
          <w:p w:rsidR="009C6FA9" w:rsidRPr="009C6A84" w:rsidRDefault="009C6FA9" w:rsidP="00BF2609">
            <w:pPr>
              <w:suppressAutoHyphens/>
              <w:ind w:firstLine="0"/>
              <w:rPr>
                <w:sz w:val="22"/>
                <w:szCs w:val="22"/>
              </w:rPr>
            </w:pPr>
            <w:r w:rsidRPr="009C6A84">
              <w:rPr>
                <w:sz w:val="22"/>
                <w:szCs w:val="22"/>
              </w:rPr>
              <w:t>Приказ Минздрава России от 24.12.2018 № 911н «Об утверждении требований к государственным информационным системам в сфере здравоохранения субъектов Российской Федерации, медицинским информационным системам медицинских организаций и информационным системам фармацевтических организаций»</w:t>
            </w:r>
          </w:p>
        </w:tc>
        <w:tc>
          <w:tcPr>
            <w:tcW w:w="2693" w:type="dxa"/>
          </w:tcPr>
          <w:p w:rsidR="009C6FA9" w:rsidRPr="009C6A84" w:rsidRDefault="008704B5" w:rsidP="00BF2609">
            <w:pPr>
              <w:suppressAutoHyphens/>
              <w:ind w:firstLine="0"/>
              <w:rPr>
                <w:sz w:val="22"/>
                <w:szCs w:val="22"/>
              </w:rPr>
            </w:pPr>
            <w:r w:rsidRPr="008704B5">
              <w:rPr>
                <w:sz w:val="22"/>
                <w:szCs w:val="22"/>
              </w:rPr>
              <w:t>Данные, представленные медицинской организацией. Анализ, проведенный Главными внештатными специалистами Комитета по здравоохранению по профилям.</w:t>
            </w:r>
          </w:p>
        </w:tc>
      </w:tr>
      <w:tr w:rsidR="009C6FA9" w:rsidRPr="009C6A84" w:rsidTr="001B2EC7">
        <w:tc>
          <w:tcPr>
            <w:tcW w:w="534" w:type="dxa"/>
          </w:tcPr>
          <w:p w:rsidR="009C6FA9" w:rsidRPr="009C6A84" w:rsidRDefault="001B2EC7" w:rsidP="001B2EC7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110" w:type="dxa"/>
          </w:tcPr>
          <w:p w:rsidR="009C6FA9" w:rsidRPr="009C6A84" w:rsidRDefault="009C6FA9" w:rsidP="00BF2609">
            <w:pPr>
              <w:suppressAutoHyphens/>
              <w:ind w:firstLine="0"/>
              <w:rPr>
                <w:sz w:val="22"/>
                <w:szCs w:val="22"/>
              </w:rPr>
            </w:pPr>
            <w:r w:rsidRPr="009C6A84">
              <w:rPr>
                <w:sz w:val="22"/>
                <w:szCs w:val="22"/>
              </w:rPr>
              <w:t>Медицинской организацией обеспечена передача данных в Единую государственную информационную систему в сфере здравоохранения и в государственную информационную систему Санкт-Петербурга «Региональный фрагмент единой государственной информационной системы в сфере здравоохранения»</w:t>
            </w:r>
          </w:p>
          <w:p w:rsidR="009C6FA9" w:rsidRPr="009C6A84" w:rsidRDefault="009C6FA9" w:rsidP="00BF2609">
            <w:pPr>
              <w:suppressAutoHyphens/>
              <w:ind w:firstLine="0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C6FA9" w:rsidRPr="009C6A84" w:rsidRDefault="009C6FA9" w:rsidP="00BF2609">
            <w:pPr>
              <w:ind w:firstLine="0"/>
              <w:rPr>
                <w:sz w:val="22"/>
                <w:szCs w:val="22"/>
              </w:rPr>
            </w:pPr>
            <w:r w:rsidRPr="009C6A84">
              <w:rPr>
                <w:sz w:val="22"/>
                <w:szCs w:val="22"/>
              </w:rPr>
              <w:t>Да</w:t>
            </w:r>
          </w:p>
        </w:tc>
        <w:tc>
          <w:tcPr>
            <w:tcW w:w="992" w:type="dxa"/>
          </w:tcPr>
          <w:p w:rsidR="009C6FA9" w:rsidRPr="009C6A84" w:rsidRDefault="009C6FA9" w:rsidP="00BF2609">
            <w:pPr>
              <w:ind w:firstLine="0"/>
              <w:rPr>
                <w:sz w:val="22"/>
                <w:szCs w:val="22"/>
              </w:rPr>
            </w:pPr>
            <w:r w:rsidRPr="009C6A84">
              <w:rPr>
                <w:sz w:val="22"/>
                <w:szCs w:val="22"/>
              </w:rPr>
              <w:t>Нет</w:t>
            </w:r>
          </w:p>
        </w:tc>
        <w:tc>
          <w:tcPr>
            <w:tcW w:w="1275" w:type="dxa"/>
          </w:tcPr>
          <w:p w:rsidR="009C6FA9" w:rsidRPr="009C6A84" w:rsidRDefault="009C6FA9" w:rsidP="00BF2609">
            <w:pPr>
              <w:ind w:firstLine="0"/>
              <w:rPr>
                <w:sz w:val="22"/>
                <w:szCs w:val="22"/>
              </w:rPr>
            </w:pPr>
            <w:r w:rsidRPr="009C6A84">
              <w:rPr>
                <w:sz w:val="22"/>
                <w:szCs w:val="22"/>
              </w:rPr>
              <w:t>Значение 2 – критерий исключения</w:t>
            </w:r>
          </w:p>
        </w:tc>
        <w:tc>
          <w:tcPr>
            <w:tcW w:w="4395" w:type="dxa"/>
          </w:tcPr>
          <w:p w:rsidR="009C6FA9" w:rsidRPr="009C6A84" w:rsidRDefault="009C6FA9" w:rsidP="00BF2609">
            <w:pPr>
              <w:suppressAutoHyphens/>
              <w:ind w:firstLine="0"/>
              <w:rPr>
                <w:sz w:val="22"/>
                <w:szCs w:val="22"/>
              </w:rPr>
            </w:pPr>
            <w:r w:rsidRPr="009C6A84">
              <w:rPr>
                <w:sz w:val="22"/>
                <w:szCs w:val="22"/>
              </w:rPr>
              <w:t>Постановление Правительства Российской Федерации от 09.02.2022 № 140 «О единой государственной информационной системе в сфере здравоохранения» (вместе с «Положением о единой государственной информационной системе в сфере здравоохранения»);</w:t>
            </w:r>
          </w:p>
          <w:p w:rsidR="009C6FA9" w:rsidRPr="009C6A84" w:rsidRDefault="009C6FA9" w:rsidP="00BF2609">
            <w:pPr>
              <w:suppressAutoHyphens/>
              <w:ind w:firstLine="0"/>
              <w:rPr>
                <w:sz w:val="22"/>
                <w:szCs w:val="22"/>
              </w:rPr>
            </w:pPr>
            <w:r w:rsidRPr="009C6A84">
              <w:rPr>
                <w:sz w:val="22"/>
                <w:szCs w:val="22"/>
              </w:rPr>
              <w:t>Постановление Правительства Санкт-Петербурга от 17.10.2012 № 1119 «О государственной информационной системе Санкт-Петербурга «Региональный фрагмент единой государственной информационной системы в сфере здравоохранения»</w:t>
            </w:r>
          </w:p>
        </w:tc>
        <w:tc>
          <w:tcPr>
            <w:tcW w:w="2693" w:type="dxa"/>
          </w:tcPr>
          <w:p w:rsidR="009C6FA9" w:rsidRPr="009C6A84" w:rsidRDefault="00806620" w:rsidP="00BF2609">
            <w:pPr>
              <w:suppressAutoHyphens/>
              <w:ind w:firstLine="0"/>
              <w:rPr>
                <w:sz w:val="22"/>
                <w:szCs w:val="22"/>
              </w:rPr>
            </w:pPr>
            <w:r w:rsidRPr="00806620">
              <w:rPr>
                <w:sz w:val="22"/>
                <w:szCs w:val="22"/>
              </w:rPr>
              <w:t>Наличие актуальных сведений в ФРМР, ФРМО.</w:t>
            </w:r>
          </w:p>
        </w:tc>
      </w:tr>
      <w:tr w:rsidR="00E82D38" w:rsidRPr="00626651" w:rsidTr="001B2EC7">
        <w:tc>
          <w:tcPr>
            <w:tcW w:w="534" w:type="dxa"/>
          </w:tcPr>
          <w:p w:rsidR="00E82D38" w:rsidRPr="00626651" w:rsidRDefault="001B2EC7" w:rsidP="001B2EC7">
            <w:pPr>
              <w:ind w:firstLine="0"/>
              <w:jc w:val="left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7.1</w:t>
            </w:r>
          </w:p>
        </w:tc>
        <w:tc>
          <w:tcPr>
            <w:tcW w:w="4110" w:type="dxa"/>
          </w:tcPr>
          <w:p w:rsidR="00E82D38" w:rsidRPr="00626651" w:rsidRDefault="00E82D38" w:rsidP="00BF2609">
            <w:pPr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Обеспечено предоставление и поддержание в актуальном состоянии сведений в Федеральный регистр медицинских работников.</w:t>
            </w:r>
          </w:p>
        </w:tc>
        <w:tc>
          <w:tcPr>
            <w:tcW w:w="993" w:type="dxa"/>
          </w:tcPr>
          <w:p w:rsidR="00E82D38" w:rsidRPr="00626651" w:rsidRDefault="00E82D38" w:rsidP="00BF2609">
            <w:pPr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Да</w:t>
            </w:r>
          </w:p>
        </w:tc>
        <w:tc>
          <w:tcPr>
            <w:tcW w:w="992" w:type="dxa"/>
          </w:tcPr>
          <w:p w:rsidR="00E82D38" w:rsidRPr="00626651" w:rsidRDefault="00E82D38" w:rsidP="00BF2609">
            <w:pPr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Нет</w:t>
            </w:r>
          </w:p>
        </w:tc>
        <w:tc>
          <w:tcPr>
            <w:tcW w:w="1275" w:type="dxa"/>
          </w:tcPr>
          <w:p w:rsidR="00E82D38" w:rsidRPr="00626651" w:rsidRDefault="00E82D38" w:rsidP="00BF2609">
            <w:pPr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Значение – критерий исключения</w:t>
            </w:r>
          </w:p>
        </w:tc>
        <w:tc>
          <w:tcPr>
            <w:tcW w:w="4395" w:type="dxa"/>
          </w:tcPr>
          <w:p w:rsidR="00E82D38" w:rsidRPr="00626651" w:rsidRDefault="00040B07" w:rsidP="00BF2609">
            <w:pPr>
              <w:suppressAutoHyphens/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 xml:space="preserve">Постановление Правительства Российской Федерации от 09.02.2022 № 140 «О единой государственной информационной системе в сфере здравоохранения» (вместе с «Положением о единой государственной информационной системе в сфере здравоохранения») </w:t>
            </w:r>
            <w:r w:rsidR="00E82D38" w:rsidRPr="00626651">
              <w:rPr>
                <w:sz w:val="22"/>
                <w:szCs w:val="22"/>
              </w:rPr>
              <w:t>(раздел I приложения №1 ПП № 140)</w:t>
            </w:r>
          </w:p>
          <w:p w:rsidR="00E82D38" w:rsidRPr="00626651" w:rsidRDefault="00E82D38" w:rsidP="00BF2609">
            <w:pPr>
              <w:suppressAutoHyphens/>
              <w:ind w:firstLine="0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E82D38" w:rsidRPr="00626651" w:rsidRDefault="00E82D38" w:rsidP="00BF2609">
            <w:pPr>
              <w:suppressAutoHyphens/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Федеральный регистр медицинских работников (далее – ФРМР). Наличие актуальных сведений в ФРМР. Федеральный регистр медицинских организаций (далее – ФРМО). Наличие сведений в ФРМО.</w:t>
            </w:r>
          </w:p>
        </w:tc>
      </w:tr>
      <w:tr w:rsidR="00E82D38" w:rsidRPr="00626651" w:rsidTr="001B2EC7">
        <w:tc>
          <w:tcPr>
            <w:tcW w:w="534" w:type="dxa"/>
          </w:tcPr>
          <w:p w:rsidR="00E82D38" w:rsidRPr="00626651" w:rsidRDefault="001B2EC7" w:rsidP="001B2EC7">
            <w:pPr>
              <w:ind w:firstLine="0"/>
              <w:jc w:val="left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7.2</w:t>
            </w:r>
          </w:p>
        </w:tc>
        <w:tc>
          <w:tcPr>
            <w:tcW w:w="4110" w:type="dxa"/>
          </w:tcPr>
          <w:p w:rsidR="00E82D38" w:rsidRPr="00626651" w:rsidRDefault="00E82D38" w:rsidP="00BF2609">
            <w:pPr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 xml:space="preserve">Обеспечено предоставление </w:t>
            </w:r>
            <w:r w:rsidRPr="00626651">
              <w:rPr>
                <w:sz w:val="22"/>
                <w:szCs w:val="22"/>
              </w:rPr>
              <w:br/>
              <w:t>и поддержание в актуальном состоянии сведений в Федеральный реестр медицинских организаций.</w:t>
            </w:r>
          </w:p>
        </w:tc>
        <w:tc>
          <w:tcPr>
            <w:tcW w:w="993" w:type="dxa"/>
          </w:tcPr>
          <w:p w:rsidR="00E82D38" w:rsidRPr="00626651" w:rsidRDefault="00E82D38" w:rsidP="00BF2609">
            <w:pPr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Да</w:t>
            </w:r>
          </w:p>
        </w:tc>
        <w:tc>
          <w:tcPr>
            <w:tcW w:w="992" w:type="dxa"/>
          </w:tcPr>
          <w:p w:rsidR="00E82D38" w:rsidRPr="00626651" w:rsidRDefault="00E82D38" w:rsidP="00BF2609">
            <w:pPr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Нет</w:t>
            </w:r>
          </w:p>
        </w:tc>
        <w:tc>
          <w:tcPr>
            <w:tcW w:w="1275" w:type="dxa"/>
          </w:tcPr>
          <w:p w:rsidR="00E82D38" w:rsidRPr="00626651" w:rsidRDefault="00E82D38" w:rsidP="00BF2609">
            <w:pPr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Значение – критерий исключения</w:t>
            </w:r>
          </w:p>
        </w:tc>
        <w:tc>
          <w:tcPr>
            <w:tcW w:w="4395" w:type="dxa"/>
          </w:tcPr>
          <w:p w:rsidR="00E82D38" w:rsidRPr="00626651" w:rsidRDefault="00040B07" w:rsidP="00BF2609">
            <w:pPr>
              <w:suppressAutoHyphens/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 xml:space="preserve">Постановление Правительства Российской Федерации  от 09.02.2022 № 140 «О единой государственной информационной системе в сфере здравоохранения» (вместе с «Положением о единой государственной информационной системе в сфере здравоохранения») </w:t>
            </w:r>
            <w:r w:rsidR="00E82D38" w:rsidRPr="00626651">
              <w:rPr>
                <w:sz w:val="22"/>
                <w:szCs w:val="22"/>
              </w:rPr>
              <w:t>(раздел II приложения №1 ПП № 140)</w:t>
            </w:r>
          </w:p>
        </w:tc>
        <w:tc>
          <w:tcPr>
            <w:tcW w:w="2693" w:type="dxa"/>
          </w:tcPr>
          <w:p w:rsidR="00E82D38" w:rsidRPr="00626651" w:rsidRDefault="00E82D38" w:rsidP="00BF2609">
            <w:pPr>
              <w:suppressAutoHyphens/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Наличие актуальных сведений в ФРМР, ФРМО.</w:t>
            </w:r>
          </w:p>
        </w:tc>
      </w:tr>
      <w:tr w:rsidR="00E82D38" w:rsidRPr="00626651" w:rsidTr="001B2EC7">
        <w:tc>
          <w:tcPr>
            <w:tcW w:w="534" w:type="dxa"/>
          </w:tcPr>
          <w:p w:rsidR="00E82D38" w:rsidRPr="00626651" w:rsidRDefault="001B2EC7" w:rsidP="001B2EC7">
            <w:pPr>
              <w:ind w:firstLine="0"/>
              <w:jc w:val="left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7.3</w:t>
            </w:r>
          </w:p>
        </w:tc>
        <w:tc>
          <w:tcPr>
            <w:tcW w:w="4110" w:type="dxa"/>
          </w:tcPr>
          <w:p w:rsidR="00E82D38" w:rsidRPr="00626651" w:rsidRDefault="00E82D38" w:rsidP="00BF2609">
            <w:pPr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Обеспечено предоставление сведений (структурированных электронных медицинских документов) в Федеральную интегрированную электронную медицинскую карту.</w:t>
            </w:r>
          </w:p>
        </w:tc>
        <w:tc>
          <w:tcPr>
            <w:tcW w:w="993" w:type="dxa"/>
          </w:tcPr>
          <w:p w:rsidR="00E82D38" w:rsidRPr="00626651" w:rsidRDefault="00E82D38" w:rsidP="00BF2609">
            <w:pPr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Да</w:t>
            </w:r>
          </w:p>
        </w:tc>
        <w:tc>
          <w:tcPr>
            <w:tcW w:w="992" w:type="dxa"/>
          </w:tcPr>
          <w:p w:rsidR="00E82D38" w:rsidRPr="00626651" w:rsidRDefault="00E82D38" w:rsidP="00BF2609">
            <w:pPr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Нет</w:t>
            </w:r>
          </w:p>
        </w:tc>
        <w:tc>
          <w:tcPr>
            <w:tcW w:w="1275" w:type="dxa"/>
          </w:tcPr>
          <w:p w:rsidR="00E82D38" w:rsidRPr="00626651" w:rsidRDefault="00E82D38" w:rsidP="00BF2609">
            <w:pPr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Значение – критерий исключения</w:t>
            </w:r>
          </w:p>
        </w:tc>
        <w:tc>
          <w:tcPr>
            <w:tcW w:w="4395" w:type="dxa"/>
          </w:tcPr>
          <w:p w:rsidR="00E82D38" w:rsidRPr="00626651" w:rsidRDefault="00E82D38" w:rsidP="00BF2609">
            <w:pPr>
              <w:suppressAutoHyphens/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(раздел IV приложения №1 ПП № 140)</w:t>
            </w:r>
          </w:p>
        </w:tc>
        <w:tc>
          <w:tcPr>
            <w:tcW w:w="2693" w:type="dxa"/>
          </w:tcPr>
          <w:p w:rsidR="00E82D38" w:rsidRPr="00626651" w:rsidRDefault="00E82D38" w:rsidP="00BF2609">
            <w:pPr>
              <w:suppressAutoHyphens/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 xml:space="preserve">Регистрация факта передачи СЭМД </w:t>
            </w:r>
            <w:r w:rsidRPr="00626651">
              <w:rPr>
                <w:sz w:val="22"/>
                <w:szCs w:val="22"/>
              </w:rPr>
              <w:br/>
              <w:t>в РЕГИЗ.</w:t>
            </w:r>
          </w:p>
        </w:tc>
      </w:tr>
      <w:tr w:rsidR="00E82D38" w:rsidRPr="00626651" w:rsidTr="001B2EC7">
        <w:tc>
          <w:tcPr>
            <w:tcW w:w="534" w:type="dxa"/>
          </w:tcPr>
          <w:p w:rsidR="00E82D38" w:rsidRPr="00626651" w:rsidRDefault="001B2EC7" w:rsidP="001B2EC7">
            <w:pPr>
              <w:ind w:firstLine="0"/>
              <w:jc w:val="left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7.4</w:t>
            </w:r>
          </w:p>
        </w:tc>
        <w:tc>
          <w:tcPr>
            <w:tcW w:w="4110" w:type="dxa"/>
          </w:tcPr>
          <w:p w:rsidR="00E82D38" w:rsidRPr="00626651" w:rsidRDefault="00E82D38" w:rsidP="00BF2609">
            <w:pPr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Обеспечено предоставление сведений (структурированных электронных медицинских документов) в Федеральный реестр электронных медицинских документов.</w:t>
            </w:r>
          </w:p>
        </w:tc>
        <w:tc>
          <w:tcPr>
            <w:tcW w:w="993" w:type="dxa"/>
          </w:tcPr>
          <w:p w:rsidR="00E82D38" w:rsidRPr="00626651" w:rsidRDefault="00E82D38" w:rsidP="00BF2609">
            <w:pPr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Да</w:t>
            </w:r>
          </w:p>
        </w:tc>
        <w:tc>
          <w:tcPr>
            <w:tcW w:w="992" w:type="dxa"/>
          </w:tcPr>
          <w:p w:rsidR="00E82D38" w:rsidRPr="00626651" w:rsidRDefault="00E82D38" w:rsidP="00BF2609">
            <w:pPr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Нет</w:t>
            </w:r>
          </w:p>
        </w:tc>
        <w:tc>
          <w:tcPr>
            <w:tcW w:w="1275" w:type="dxa"/>
          </w:tcPr>
          <w:p w:rsidR="00E82D38" w:rsidRPr="00626651" w:rsidRDefault="00E82D38" w:rsidP="00BF2609">
            <w:pPr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Значение – критерий исключения</w:t>
            </w:r>
          </w:p>
        </w:tc>
        <w:tc>
          <w:tcPr>
            <w:tcW w:w="4395" w:type="dxa"/>
          </w:tcPr>
          <w:p w:rsidR="00E82D38" w:rsidRPr="00626651" w:rsidRDefault="00E82D38" w:rsidP="00BF2609">
            <w:pPr>
              <w:suppressAutoHyphens/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(раздел V  приложения №1 ПП № 140)</w:t>
            </w:r>
          </w:p>
        </w:tc>
        <w:tc>
          <w:tcPr>
            <w:tcW w:w="2693" w:type="dxa"/>
          </w:tcPr>
          <w:p w:rsidR="00E82D38" w:rsidRPr="00626651" w:rsidRDefault="00E82D38" w:rsidP="00BF2609">
            <w:pPr>
              <w:suppressAutoHyphens/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 xml:space="preserve">Регистрация факта передачи СЭМД </w:t>
            </w:r>
            <w:proofErr w:type="gramStart"/>
            <w:r w:rsidRPr="00626651">
              <w:rPr>
                <w:sz w:val="22"/>
                <w:szCs w:val="22"/>
              </w:rPr>
              <w:t>в</w:t>
            </w:r>
            <w:proofErr w:type="gramEnd"/>
          </w:p>
          <w:p w:rsidR="00E82D38" w:rsidRPr="00626651" w:rsidRDefault="00E82D38" w:rsidP="00BF2609">
            <w:pPr>
              <w:suppressAutoHyphens/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РЕГИЗ.</w:t>
            </w:r>
          </w:p>
        </w:tc>
      </w:tr>
      <w:tr w:rsidR="00E82D38" w:rsidRPr="00626651" w:rsidTr="001B2EC7">
        <w:tc>
          <w:tcPr>
            <w:tcW w:w="534" w:type="dxa"/>
          </w:tcPr>
          <w:p w:rsidR="00E82D38" w:rsidRPr="00626651" w:rsidRDefault="001B2EC7" w:rsidP="001B2EC7">
            <w:pPr>
              <w:ind w:firstLine="0"/>
              <w:jc w:val="left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7.5</w:t>
            </w:r>
          </w:p>
        </w:tc>
        <w:tc>
          <w:tcPr>
            <w:tcW w:w="4110" w:type="dxa"/>
          </w:tcPr>
          <w:p w:rsidR="00E82D38" w:rsidRPr="00626651" w:rsidRDefault="00E82D38" w:rsidP="00BF2609">
            <w:pPr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Обеспечено предоставление сведений (структурированных электронных медицинских документов) в подсистему РЕГИЗ «Интегрированная электронная медицинская карта».</w:t>
            </w:r>
          </w:p>
        </w:tc>
        <w:tc>
          <w:tcPr>
            <w:tcW w:w="993" w:type="dxa"/>
          </w:tcPr>
          <w:p w:rsidR="00E82D38" w:rsidRPr="00626651" w:rsidRDefault="00E82D38" w:rsidP="00BF2609">
            <w:pPr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Да</w:t>
            </w:r>
          </w:p>
        </w:tc>
        <w:tc>
          <w:tcPr>
            <w:tcW w:w="992" w:type="dxa"/>
          </w:tcPr>
          <w:p w:rsidR="00E82D38" w:rsidRPr="00626651" w:rsidRDefault="00E82D38" w:rsidP="00BF2609">
            <w:pPr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Нет</w:t>
            </w:r>
          </w:p>
        </w:tc>
        <w:tc>
          <w:tcPr>
            <w:tcW w:w="1275" w:type="dxa"/>
          </w:tcPr>
          <w:p w:rsidR="00E82D38" w:rsidRPr="00626651" w:rsidRDefault="00E82D38" w:rsidP="00BF2609">
            <w:pPr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Значение – критерий исключения</w:t>
            </w:r>
          </w:p>
        </w:tc>
        <w:tc>
          <w:tcPr>
            <w:tcW w:w="4395" w:type="dxa"/>
          </w:tcPr>
          <w:p w:rsidR="00E82D38" w:rsidRPr="00626651" w:rsidRDefault="00E82D38" w:rsidP="00BF2609">
            <w:pPr>
              <w:suppressAutoHyphens/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Приказ Минздрава России от 07.09.2020 № 947н «Об утверждении порядка организации системы документооборота в сфере охраны здоровья в части ведения медицинской документации в форме электронных документов»</w:t>
            </w:r>
          </w:p>
        </w:tc>
        <w:tc>
          <w:tcPr>
            <w:tcW w:w="2693" w:type="dxa"/>
          </w:tcPr>
          <w:p w:rsidR="00E82D38" w:rsidRPr="00626651" w:rsidRDefault="00E82D38" w:rsidP="00BF2609">
            <w:pPr>
              <w:suppressAutoHyphens/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 xml:space="preserve">Регистрация факта передачи СЭМД </w:t>
            </w:r>
            <w:proofErr w:type="gramStart"/>
            <w:r w:rsidRPr="00626651">
              <w:rPr>
                <w:sz w:val="22"/>
                <w:szCs w:val="22"/>
              </w:rPr>
              <w:t>в</w:t>
            </w:r>
            <w:proofErr w:type="gramEnd"/>
          </w:p>
          <w:p w:rsidR="00E82D38" w:rsidRPr="00626651" w:rsidRDefault="00E82D38" w:rsidP="00BF2609">
            <w:pPr>
              <w:suppressAutoHyphens/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РЕГИЗ</w:t>
            </w:r>
          </w:p>
        </w:tc>
      </w:tr>
      <w:tr w:rsidR="003C77D6" w:rsidRPr="00626651" w:rsidTr="001B2EC7">
        <w:tc>
          <w:tcPr>
            <w:tcW w:w="534" w:type="dxa"/>
          </w:tcPr>
          <w:p w:rsidR="003C77D6" w:rsidRPr="00626651" w:rsidRDefault="003C77D6" w:rsidP="001B2EC7">
            <w:pPr>
              <w:ind w:firstLine="0"/>
              <w:jc w:val="left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8</w:t>
            </w:r>
          </w:p>
        </w:tc>
        <w:tc>
          <w:tcPr>
            <w:tcW w:w="4110" w:type="dxa"/>
          </w:tcPr>
          <w:p w:rsidR="003C77D6" w:rsidRPr="00626651" w:rsidRDefault="003C77D6" w:rsidP="00BF2609">
            <w:pPr>
              <w:suppressAutoHyphens/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 xml:space="preserve">Наличие локального акта, в соответствии с которым оказание медицинское помощи осуществляется на основе клинических рекомендаций, размещенных в рубрикаторе </w:t>
            </w:r>
            <w:proofErr w:type="spellStart"/>
            <w:r w:rsidRPr="00626651">
              <w:rPr>
                <w:sz w:val="22"/>
                <w:szCs w:val="22"/>
              </w:rPr>
              <w:t>cr.rosminzdrav.ru</w:t>
            </w:r>
            <w:proofErr w:type="spellEnd"/>
            <w:r w:rsidRPr="00626651">
              <w:rPr>
                <w:sz w:val="22"/>
                <w:szCs w:val="22"/>
              </w:rPr>
              <w:t>.</w:t>
            </w:r>
          </w:p>
        </w:tc>
        <w:tc>
          <w:tcPr>
            <w:tcW w:w="993" w:type="dxa"/>
          </w:tcPr>
          <w:p w:rsidR="003C77D6" w:rsidRPr="00626651" w:rsidRDefault="003C77D6" w:rsidP="00BF2609">
            <w:pPr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Да</w:t>
            </w:r>
          </w:p>
        </w:tc>
        <w:tc>
          <w:tcPr>
            <w:tcW w:w="992" w:type="dxa"/>
          </w:tcPr>
          <w:p w:rsidR="003C77D6" w:rsidRPr="00626651" w:rsidRDefault="003C77D6" w:rsidP="00BF2609">
            <w:pPr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Нет</w:t>
            </w:r>
          </w:p>
        </w:tc>
        <w:tc>
          <w:tcPr>
            <w:tcW w:w="1275" w:type="dxa"/>
          </w:tcPr>
          <w:p w:rsidR="003C77D6" w:rsidRPr="00626651" w:rsidRDefault="003C77D6" w:rsidP="00BF2609">
            <w:pPr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Значение 2 - критерий исключения</w:t>
            </w:r>
          </w:p>
        </w:tc>
        <w:tc>
          <w:tcPr>
            <w:tcW w:w="4395" w:type="dxa"/>
          </w:tcPr>
          <w:p w:rsidR="003C77D6" w:rsidRPr="00626651" w:rsidRDefault="003C77D6" w:rsidP="00BF2609">
            <w:pPr>
              <w:suppressAutoHyphens/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ч. 3 п.1 ст. 37 Федерального закона от 21.11.2011 № 323-ФЗ «Об основах охраны здоровья граждан в Российской Федерации».</w:t>
            </w:r>
          </w:p>
          <w:p w:rsidR="003C77D6" w:rsidRPr="00626651" w:rsidRDefault="003C77D6" w:rsidP="00BF2609">
            <w:pPr>
              <w:suppressAutoHyphens/>
              <w:ind w:firstLine="0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3C77D6" w:rsidRPr="00626651" w:rsidRDefault="003C77D6" w:rsidP="00BF2609">
            <w:pPr>
              <w:suppressAutoHyphens/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Представление локального акта медицинской организации.</w:t>
            </w:r>
          </w:p>
        </w:tc>
      </w:tr>
      <w:tr w:rsidR="00BF2609" w:rsidRPr="00626651" w:rsidTr="001B2EC7">
        <w:tc>
          <w:tcPr>
            <w:tcW w:w="534" w:type="dxa"/>
          </w:tcPr>
          <w:p w:rsidR="00BF2609" w:rsidRPr="00626651" w:rsidRDefault="00626651" w:rsidP="001B2EC7">
            <w:pPr>
              <w:ind w:firstLine="0"/>
              <w:jc w:val="left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9</w:t>
            </w:r>
          </w:p>
        </w:tc>
        <w:tc>
          <w:tcPr>
            <w:tcW w:w="4110" w:type="dxa"/>
          </w:tcPr>
          <w:p w:rsidR="00BF2609" w:rsidRPr="00626651" w:rsidRDefault="00BF2609" w:rsidP="00BF2609">
            <w:pPr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Организация внутреннего контроля качества и безопасности медицинской деятельности в медицинской организации соответствует установленным требованиям</w:t>
            </w:r>
          </w:p>
        </w:tc>
        <w:tc>
          <w:tcPr>
            <w:tcW w:w="993" w:type="dxa"/>
          </w:tcPr>
          <w:p w:rsidR="00BF2609" w:rsidRPr="00626651" w:rsidRDefault="00BF2609" w:rsidP="00BF2609">
            <w:pPr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да</w:t>
            </w:r>
          </w:p>
        </w:tc>
        <w:tc>
          <w:tcPr>
            <w:tcW w:w="992" w:type="dxa"/>
          </w:tcPr>
          <w:p w:rsidR="00BF2609" w:rsidRPr="00626651" w:rsidRDefault="00BF2609" w:rsidP="00BF2609">
            <w:pPr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нет</w:t>
            </w:r>
          </w:p>
        </w:tc>
        <w:tc>
          <w:tcPr>
            <w:tcW w:w="1275" w:type="dxa"/>
          </w:tcPr>
          <w:p w:rsidR="00BF2609" w:rsidRPr="00626651" w:rsidRDefault="00BF2609" w:rsidP="00BF2609">
            <w:pPr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Значение 2 - Критерий исключения</w:t>
            </w:r>
          </w:p>
        </w:tc>
        <w:tc>
          <w:tcPr>
            <w:tcW w:w="4395" w:type="dxa"/>
          </w:tcPr>
          <w:p w:rsidR="00BF2609" w:rsidRPr="00626651" w:rsidRDefault="00BF2609" w:rsidP="00BF2609">
            <w:pPr>
              <w:ind w:firstLine="708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Приказ Минздрава России от 31.07.2020 № 785н «Об утверждении требований к организации и проведению внутреннего контроля качества и безопасности медицинской деятельности»</w:t>
            </w:r>
          </w:p>
        </w:tc>
        <w:tc>
          <w:tcPr>
            <w:tcW w:w="2693" w:type="dxa"/>
          </w:tcPr>
          <w:p w:rsidR="00BF2609" w:rsidRPr="00626651" w:rsidRDefault="00BF2609" w:rsidP="00BF2609">
            <w:pPr>
              <w:suppressAutoHyphens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 xml:space="preserve">Представление локального акта </w:t>
            </w:r>
          </w:p>
          <w:p w:rsidR="00BF2609" w:rsidRPr="00626651" w:rsidRDefault="00BF2609" w:rsidP="00BF2609">
            <w:pPr>
              <w:suppressAutoHyphens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 xml:space="preserve">об организации внутреннего контроля качества </w:t>
            </w:r>
          </w:p>
          <w:p w:rsidR="00BF2609" w:rsidRPr="00626651" w:rsidRDefault="00BF2609" w:rsidP="00BF2609">
            <w:pPr>
              <w:suppressAutoHyphens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и безопасности медицинской деятельности.</w:t>
            </w:r>
          </w:p>
          <w:p w:rsidR="00BF2609" w:rsidRPr="00626651" w:rsidRDefault="00BF2609" w:rsidP="00BF2609">
            <w:pPr>
              <w:rPr>
                <w:sz w:val="22"/>
                <w:szCs w:val="22"/>
              </w:rPr>
            </w:pPr>
          </w:p>
        </w:tc>
      </w:tr>
      <w:tr w:rsidR="002E0BAD" w:rsidRPr="00626651" w:rsidTr="002E0BAD">
        <w:trPr>
          <w:trHeight w:val="345"/>
        </w:trPr>
        <w:tc>
          <w:tcPr>
            <w:tcW w:w="534" w:type="dxa"/>
          </w:tcPr>
          <w:p w:rsidR="002E0BAD" w:rsidRPr="00626651" w:rsidRDefault="00626651" w:rsidP="001B2EC7">
            <w:pPr>
              <w:ind w:firstLine="0"/>
              <w:jc w:val="left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10</w:t>
            </w:r>
          </w:p>
        </w:tc>
        <w:tc>
          <w:tcPr>
            <w:tcW w:w="4110" w:type="dxa"/>
            <w:vAlign w:val="center"/>
          </w:tcPr>
          <w:p w:rsidR="002E0BAD" w:rsidRPr="00626651" w:rsidRDefault="002E0BAD">
            <w:pPr>
              <w:suppressAutoHyphens/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Врачебная комиссия в медицинской организации создана и осуществляет деятельность  в соответствии с установленным порядком</w:t>
            </w:r>
          </w:p>
        </w:tc>
        <w:tc>
          <w:tcPr>
            <w:tcW w:w="993" w:type="dxa"/>
            <w:vAlign w:val="center"/>
          </w:tcPr>
          <w:p w:rsidR="002E0BAD" w:rsidRPr="00626651" w:rsidRDefault="002E0BAD">
            <w:pPr>
              <w:ind w:firstLine="0"/>
              <w:jc w:val="center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Да</w:t>
            </w:r>
          </w:p>
        </w:tc>
        <w:tc>
          <w:tcPr>
            <w:tcW w:w="992" w:type="dxa"/>
            <w:vAlign w:val="center"/>
          </w:tcPr>
          <w:p w:rsidR="002E0BAD" w:rsidRPr="00626651" w:rsidRDefault="002E0BAD">
            <w:pPr>
              <w:ind w:firstLine="0"/>
              <w:jc w:val="center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Нет</w:t>
            </w:r>
          </w:p>
        </w:tc>
        <w:tc>
          <w:tcPr>
            <w:tcW w:w="1275" w:type="dxa"/>
            <w:vAlign w:val="center"/>
          </w:tcPr>
          <w:p w:rsidR="002E0BAD" w:rsidRPr="00626651" w:rsidRDefault="002E0BAD">
            <w:pPr>
              <w:ind w:firstLine="0"/>
              <w:jc w:val="center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Значение 2 - Критерий исключения</w:t>
            </w:r>
          </w:p>
        </w:tc>
        <w:tc>
          <w:tcPr>
            <w:tcW w:w="4395" w:type="dxa"/>
            <w:vAlign w:val="center"/>
          </w:tcPr>
          <w:p w:rsidR="002E0BAD" w:rsidRPr="00626651" w:rsidRDefault="002E0BAD">
            <w:pPr>
              <w:suppressAutoHyphens/>
              <w:ind w:firstLine="46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 xml:space="preserve">Приказ </w:t>
            </w:r>
            <w:proofErr w:type="spellStart"/>
            <w:r w:rsidRPr="00626651">
              <w:rPr>
                <w:sz w:val="22"/>
                <w:szCs w:val="22"/>
              </w:rPr>
              <w:t>Минздравсоцразвития</w:t>
            </w:r>
            <w:proofErr w:type="spellEnd"/>
            <w:r w:rsidRPr="00626651">
              <w:rPr>
                <w:sz w:val="22"/>
                <w:szCs w:val="22"/>
              </w:rPr>
              <w:t xml:space="preserve"> России от 05.05.2012 № 502н «Об утверждении порядка создания и деятельности врачебной комиссии медицинской организации»</w:t>
            </w:r>
          </w:p>
        </w:tc>
        <w:tc>
          <w:tcPr>
            <w:tcW w:w="2693" w:type="dxa"/>
          </w:tcPr>
          <w:p w:rsidR="002E0BAD" w:rsidRPr="00626651" w:rsidRDefault="002E0BAD">
            <w:pPr>
              <w:suppressAutoHyphens/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 xml:space="preserve">Представление локального акта медицинской организации </w:t>
            </w:r>
          </w:p>
          <w:p w:rsidR="002E0BAD" w:rsidRPr="00626651" w:rsidRDefault="002E0BAD">
            <w:pPr>
              <w:suppressAutoHyphens/>
              <w:ind w:firstLine="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 xml:space="preserve">о создании </w:t>
            </w:r>
          </w:p>
          <w:p w:rsidR="002E0BAD" w:rsidRPr="00626651" w:rsidRDefault="002E0BAD">
            <w:pPr>
              <w:suppressAutoHyphens/>
              <w:ind w:firstLine="46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и организации работы врачебной комиссии.</w:t>
            </w:r>
          </w:p>
        </w:tc>
      </w:tr>
    </w:tbl>
    <w:p w:rsidR="00C3481E" w:rsidRDefault="00C3481E">
      <w:pPr>
        <w:suppressAutoHyphens/>
        <w:ind w:firstLine="0"/>
        <w:rPr>
          <w:b/>
          <w:sz w:val="22"/>
          <w:szCs w:val="22"/>
        </w:rPr>
      </w:pPr>
    </w:p>
    <w:p w:rsidR="00943F9C" w:rsidRDefault="00943F9C">
      <w:pPr>
        <w:suppressAutoHyphens/>
        <w:ind w:firstLine="0"/>
        <w:rPr>
          <w:b/>
          <w:sz w:val="22"/>
          <w:szCs w:val="22"/>
        </w:rPr>
      </w:pPr>
    </w:p>
    <w:p w:rsidR="00943F9C" w:rsidRDefault="00943F9C">
      <w:pPr>
        <w:suppressAutoHyphens/>
        <w:ind w:firstLine="0"/>
        <w:rPr>
          <w:b/>
          <w:sz w:val="22"/>
          <w:szCs w:val="22"/>
        </w:rPr>
      </w:pPr>
    </w:p>
    <w:sectPr w:rsidR="00943F9C" w:rsidSect="00E139AF">
      <w:pgSz w:w="16840" w:h="11907" w:orient="landscape"/>
      <w:pgMar w:top="527" w:right="1134" w:bottom="709" w:left="1134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031" w:rsidRDefault="00327031">
      <w:r>
        <w:separator/>
      </w:r>
    </w:p>
  </w:endnote>
  <w:endnote w:type="continuationSeparator" w:id="0">
    <w:p w:rsidR="00327031" w:rsidRDefault="003270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031" w:rsidRDefault="00327031">
      <w:r>
        <w:separator/>
      </w:r>
    </w:p>
  </w:footnote>
  <w:footnote w:type="continuationSeparator" w:id="0">
    <w:p w:rsidR="00327031" w:rsidRDefault="003270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9A54E6"/>
    <w:multiLevelType w:val="multilevel"/>
    <w:tmpl w:val="639A5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stylePaneFormatFilter w:val="3F01"/>
  <w:doNotTrackMoves/>
  <w:defaultTabStop w:val="708"/>
  <w:hyphenationZone w:val="425"/>
  <w:drawingGridHorizontalSpacing w:val="120"/>
  <w:drawingGridVerticalSpacing w:val="381"/>
  <w:displayHorizont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729C"/>
    <w:rsid w:val="000159F5"/>
    <w:rsid w:val="00016C6A"/>
    <w:rsid w:val="00040B07"/>
    <w:rsid w:val="000668DF"/>
    <w:rsid w:val="00076790"/>
    <w:rsid w:val="00077164"/>
    <w:rsid w:val="0008008E"/>
    <w:rsid w:val="00081648"/>
    <w:rsid w:val="00083106"/>
    <w:rsid w:val="000859C8"/>
    <w:rsid w:val="00087B29"/>
    <w:rsid w:val="00094478"/>
    <w:rsid w:val="00094E07"/>
    <w:rsid w:val="00097BCE"/>
    <w:rsid w:val="000A3B07"/>
    <w:rsid w:val="000A7FA9"/>
    <w:rsid w:val="000B5BB5"/>
    <w:rsid w:val="000C3729"/>
    <w:rsid w:val="000D230C"/>
    <w:rsid w:val="000D4AD3"/>
    <w:rsid w:val="000E357C"/>
    <w:rsid w:val="00101CE8"/>
    <w:rsid w:val="00123EBD"/>
    <w:rsid w:val="00126CFA"/>
    <w:rsid w:val="00135462"/>
    <w:rsid w:val="0013696A"/>
    <w:rsid w:val="001433DE"/>
    <w:rsid w:val="0015067A"/>
    <w:rsid w:val="00154D5E"/>
    <w:rsid w:val="00156035"/>
    <w:rsid w:val="001617EA"/>
    <w:rsid w:val="001737A6"/>
    <w:rsid w:val="001804D3"/>
    <w:rsid w:val="00180D9C"/>
    <w:rsid w:val="00190E68"/>
    <w:rsid w:val="001919C1"/>
    <w:rsid w:val="001964AE"/>
    <w:rsid w:val="001A020F"/>
    <w:rsid w:val="001A3570"/>
    <w:rsid w:val="001A49E9"/>
    <w:rsid w:val="001B2EC7"/>
    <w:rsid w:val="001B7197"/>
    <w:rsid w:val="001D422B"/>
    <w:rsid w:val="001D5676"/>
    <w:rsid w:val="001D570B"/>
    <w:rsid w:val="001D7543"/>
    <w:rsid w:val="001D7C80"/>
    <w:rsid w:val="001F2323"/>
    <w:rsid w:val="001F5412"/>
    <w:rsid w:val="002040AE"/>
    <w:rsid w:val="00220E05"/>
    <w:rsid w:val="00222699"/>
    <w:rsid w:val="00224233"/>
    <w:rsid w:val="002324C2"/>
    <w:rsid w:val="00236ECD"/>
    <w:rsid w:val="00240AF5"/>
    <w:rsid w:val="00242D20"/>
    <w:rsid w:val="002511ED"/>
    <w:rsid w:val="00267AE2"/>
    <w:rsid w:val="002743B9"/>
    <w:rsid w:val="00277EDC"/>
    <w:rsid w:val="00282ABA"/>
    <w:rsid w:val="00291D40"/>
    <w:rsid w:val="002A35F1"/>
    <w:rsid w:val="002B35EA"/>
    <w:rsid w:val="002B70FF"/>
    <w:rsid w:val="002C1ED3"/>
    <w:rsid w:val="002C4006"/>
    <w:rsid w:val="002C46C5"/>
    <w:rsid w:val="002C5DC6"/>
    <w:rsid w:val="002C6826"/>
    <w:rsid w:val="002D383E"/>
    <w:rsid w:val="002E0BAD"/>
    <w:rsid w:val="002F5C57"/>
    <w:rsid w:val="002F7651"/>
    <w:rsid w:val="003014BF"/>
    <w:rsid w:val="00301F7B"/>
    <w:rsid w:val="00304438"/>
    <w:rsid w:val="00306EFE"/>
    <w:rsid w:val="003253E2"/>
    <w:rsid w:val="00327031"/>
    <w:rsid w:val="00372F7F"/>
    <w:rsid w:val="0038312D"/>
    <w:rsid w:val="003840B3"/>
    <w:rsid w:val="00391065"/>
    <w:rsid w:val="003A7DC3"/>
    <w:rsid w:val="003C127D"/>
    <w:rsid w:val="003C77D6"/>
    <w:rsid w:val="003F0ECA"/>
    <w:rsid w:val="003F763E"/>
    <w:rsid w:val="0040289A"/>
    <w:rsid w:val="00413238"/>
    <w:rsid w:val="00414DFC"/>
    <w:rsid w:val="00423E76"/>
    <w:rsid w:val="00437B36"/>
    <w:rsid w:val="00451B8D"/>
    <w:rsid w:val="00453135"/>
    <w:rsid w:val="004549B5"/>
    <w:rsid w:val="0047686D"/>
    <w:rsid w:val="00485DA0"/>
    <w:rsid w:val="00486D80"/>
    <w:rsid w:val="004A1560"/>
    <w:rsid w:val="004A3D90"/>
    <w:rsid w:val="004B1BBD"/>
    <w:rsid w:val="004B7898"/>
    <w:rsid w:val="004B7D40"/>
    <w:rsid w:val="004C18A1"/>
    <w:rsid w:val="004C35FC"/>
    <w:rsid w:val="004C3921"/>
    <w:rsid w:val="004D1A17"/>
    <w:rsid w:val="004D48AB"/>
    <w:rsid w:val="004F3C0A"/>
    <w:rsid w:val="004F3D8F"/>
    <w:rsid w:val="004F7EF6"/>
    <w:rsid w:val="00503D86"/>
    <w:rsid w:val="00506F5F"/>
    <w:rsid w:val="005168AF"/>
    <w:rsid w:val="0052457D"/>
    <w:rsid w:val="00531197"/>
    <w:rsid w:val="00572BE1"/>
    <w:rsid w:val="00576C81"/>
    <w:rsid w:val="00583179"/>
    <w:rsid w:val="005B4525"/>
    <w:rsid w:val="005B4688"/>
    <w:rsid w:val="005C43C5"/>
    <w:rsid w:val="005C729C"/>
    <w:rsid w:val="005D3860"/>
    <w:rsid w:val="005D53C9"/>
    <w:rsid w:val="005D5557"/>
    <w:rsid w:val="005E5849"/>
    <w:rsid w:val="005E674A"/>
    <w:rsid w:val="005F13CC"/>
    <w:rsid w:val="005F5D03"/>
    <w:rsid w:val="005F614B"/>
    <w:rsid w:val="005F7E37"/>
    <w:rsid w:val="0060064E"/>
    <w:rsid w:val="0060366A"/>
    <w:rsid w:val="00604320"/>
    <w:rsid w:val="00604525"/>
    <w:rsid w:val="00610275"/>
    <w:rsid w:val="0061669E"/>
    <w:rsid w:val="00626651"/>
    <w:rsid w:val="006303CE"/>
    <w:rsid w:val="00637193"/>
    <w:rsid w:val="0064067E"/>
    <w:rsid w:val="0064276F"/>
    <w:rsid w:val="0065719C"/>
    <w:rsid w:val="00672F96"/>
    <w:rsid w:val="00690A01"/>
    <w:rsid w:val="00694207"/>
    <w:rsid w:val="006B04F9"/>
    <w:rsid w:val="006B30D4"/>
    <w:rsid w:val="006C5FC6"/>
    <w:rsid w:val="006C7B85"/>
    <w:rsid w:val="006D0115"/>
    <w:rsid w:val="006E6896"/>
    <w:rsid w:val="00703248"/>
    <w:rsid w:val="00705056"/>
    <w:rsid w:val="00710615"/>
    <w:rsid w:val="0071614E"/>
    <w:rsid w:val="00716506"/>
    <w:rsid w:val="00743014"/>
    <w:rsid w:val="00745404"/>
    <w:rsid w:val="007522EF"/>
    <w:rsid w:val="0075642A"/>
    <w:rsid w:val="00780188"/>
    <w:rsid w:val="00780F7D"/>
    <w:rsid w:val="007A4283"/>
    <w:rsid w:val="007C45B0"/>
    <w:rsid w:val="007F1231"/>
    <w:rsid w:val="007F408F"/>
    <w:rsid w:val="007F4E80"/>
    <w:rsid w:val="007F5105"/>
    <w:rsid w:val="0080035E"/>
    <w:rsid w:val="008046D7"/>
    <w:rsid w:val="00805609"/>
    <w:rsid w:val="00806620"/>
    <w:rsid w:val="008106AC"/>
    <w:rsid w:val="0082534E"/>
    <w:rsid w:val="008264FD"/>
    <w:rsid w:val="00853AC0"/>
    <w:rsid w:val="00860756"/>
    <w:rsid w:val="00861981"/>
    <w:rsid w:val="008704B5"/>
    <w:rsid w:val="00877AC2"/>
    <w:rsid w:val="00896B7B"/>
    <w:rsid w:val="008E0B43"/>
    <w:rsid w:val="008E621F"/>
    <w:rsid w:val="008F1B6C"/>
    <w:rsid w:val="009006A6"/>
    <w:rsid w:val="0090551C"/>
    <w:rsid w:val="00914A79"/>
    <w:rsid w:val="00921681"/>
    <w:rsid w:val="009410C4"/>
    <w:rsid w:val="00941A80"/>
    <w:rsid w:val="009437B7"/>
    <w:rsid w:val="00943F9C"/>
    <w:rsid w:val="00946449"/>
    <w:rsid w:val="00951D32"/>
    <w:rsid w:val="0096016D"/>
    <w:rsid w:val="009606FA"/>
    <w:rsid w:val="00960A13"/>
    <w:rsid w:val="00965CA3"/>
    <w:rsid w:val="0098452D"/>
    <w:rsid w:val="00995943"/>
    <w:rsid w:val="009972D5"/>
    <w:rsid w:val="009A27A1"/>
    <w:rsid w:val="009A4402"/>
    <w:rsid w:val="009C6A84"/>
    <w:rsid w:val="009C6FA9"/>
    <w:rsid w:val="009E23A3"/>
    <w:rsid w:val="009E2F7C"/>
    <w:rsid w:val="009E4092"/>
    <w:rsid w:val="009E4D99"/>
    <w:rsid w:val="00A117ED"/>
    <w:rsid w:val="00A22F59"/>
    <w:rsid w:val="00A273AB"/>
    <w:rsid w:val="00A30B8D"/>
    <w:rsid w:val="00A400D5"/>
    <w:rsid w:val="00A45C39"/>
    <w:rsid w:val="00A540DE"/>
    <w:rsid w:val="00A6459C"/>
    <w:rsid w:val="00A67ACE"/>
    <w:rsid w:val="00A737B6"/>
    <w:rsid w:val="00A738D4"/>
    <w:rsid w:val="00A75D1A"/>
    <w:rsid w:val="00A92FDC"/>
    <w:rsid w:val="00A945A8"/>
    <w:rsid w:val="00AB32BB"/>
    <w:rsid w:val="00AC7A16"/>
    <w:rsid w:val="00AE4B36"/>
    <w:rsid w:val="00B0036B"/>
    <w:rsid w:val="00B00932"/>
    <w:rsid w:val="00B04BBC"/>
    <w:rsid w:val="00B07E50"/>
    <w:rsid w:val="00B16C8F"/>
    <w:rsid w:val="00B16E65"/>
    <w:rsid w:val="00B21388"/>
    <w:rsid w:val="00B3049B"/>
    <w:rsid w:val="00B32852"/>
    <w:rsid w:val="00B41F2E"/>
    <w:rsid w:val="00B56BE7"/>
    <w:rsid w:val="00B57FF5"/>
    <w:rsid w:val="00B6048F"/>
    <w:rsid w:val="00B60B92"/>
    <w:rsid w:val="00B62177"/>
    <w:rsid w:val="00B62440"/>
    <w:rsid w:val="00B722D8"/>
    <w:rsid w:val="00B74C84"/>
    <w:rsid w:val="00B805B8"/>
    <w:rsid w:val="00B818E7"/>
    <w:rsid w:val="00B90F65"/>
    <w:rsid w:val="00B9120E"/>
    <w:rsid w:val="00B94D7F"/>
    <w:rsid w:val="00B97239"/>
    <w:rsid w:val="00BA5152"/>
    <w:rsid w:val="00BA637B"/>
    <w:rsid w:val="00BB7927"/>
    <w:rsid w:val="00BC4371"/>
    <w:rsid w:val="00BC57F3"/>
    <w:rsid w:val="00BC7615"/>
    <w:rsid w:val="00BC7C99"/>
    <w:rsid w:val="00BD7329"/>
    <w:rsid w:val="00BE13B5"/>
    <w:rsid w:val="00BE30A0"/>
    <w:rsid w:val="00BE3E69"/>
    <w:rsid w:val="00BE415D"/>
    <w:rsid w:val="00BE4191"/>
    <w:rsid w:val="00BE654E"/>
    <w:rsid w:val="00BF2609"/>
    <w:rsid w:val="00C105E9"/>
    <w:rsid w:val="00C12B88"/>
    <w:rsid w:val="00C2471E"/>
    <w:rsid w:val="00C2781F"/>
    <w:rsid w:val="00C33596"/>
    <w:rsid w:val="00C3481E"/>
    <w:rsid w:val="00C37AE2"/>
    <w:rsid w:val="00C40D42"/>
    <w:rsid w:val="00C43439"/>
    <w:rsid w:val="00C55EE7"/>
    <w:rsid w:val="00C65A5B"/>
    <w:rsid w:val="00C71856"/>
    <w:rsid w:val="00C72D76"/>
    <w:rsid w:val="00C851CA"/>
    <w:rsid w:val="00C93AAC"/>
    <w:rsid w:val="00CA1859"/>
    <w:rsid w:val="00CA46F2"/>
    <w:rsid w:val="00CA7CA5"/>
    <w:rsid w:val="00CB2E1F"/>
    <w:rsid w:val="00CB6C70"/>
    <w:rsid w:val="00CB784B"/>
    <w:rsid w:val="00CC5874"/>
    <w:rsid w:val="00CD64D1"/>
    <w:rsid w:val="00CF01CE"/>
    <w:rsid w:val="00CF3B83"/>
    <w:rsid w:val="00D001B1"/>
    <w:rsid w:val="00D0087D"/>
    <w:rsid w:val="00D05A62"/>
    <w:rsid w:val="00D116F9"/>
    <w:rsid w:val="00D24AAD"/>
    <w:rsid w:val="00D24BD6"/>
    <w:rsid w:val="00D367A7"/>
    <w:rsid w:val="00D462AD"/>
    <w:rsid w:val="00D557BC"/>
    <w:rsid w:val="00D579F6"/>
    <w:rsid w:val="00D650CD"/>
    <w:rsid w:val="00D657C3"/>
    <w:rsid w:val="00D70F58"/>
    <w:rsid w:val="00D76DFF"/>
    <w:rsid w:val="00D77F7A"/>
    <w:rsid w:val="00D823C9"/>
    <w:rsid w:val="00D93F72"/>
    <w:rsid w:val="00DA5BFA"/>
    <w:rsid w:val="00DC47BE"/>
    <w:rsid w:val="00DD4960"/>
    <w:rsid w:val="00DD5548"/>
    <w:rsid w:val="00DE1A64"/>
    <w:rsid w:val="00DE2F01"/>
    <w:rsid w:val="00DF1BA6"/>
    <w:rsid w:val="00DF3885"/>
    <w:rsid w:val="00E02AE8"/>
    <w:rsid w:val="00E03322"/>
    <w:rsid w:val="00E04E0A"/>
    <w:rsid w:val="00E139AF"/>
    <w:rsid w:val="00E20C60"/>
    <w:rsid w:val="00E22B39"/>
    <w:rsid w:val="00E263DE"/>
    <w:rsid w:val="00E40A85"/>
    <w:rsid w:val="00E411BE"/>
    <w:rsid w:val="00E42095"/>
    <w:rsid w:val="00E4531C"/>
    <w:rsid w:val="00E50403"/>
    <w:rsid w:val="00E52EE1"/>
    <w:rsid w:val="00E55C23"/>
    <w:rsid w:val="00E64918"/>
    <w:rsid w:val="00E82D38"/>
    <w:rsid w:val="00EB10C5"/>
    <w:rsid w:val="00EB6FD8"/>
    <w:rsid w:val="00EC5462"/>
    <w:rsid w:val="00EC5D86"/>
    <w:rsid w:val="00EE356B"/>
    <w:rsid w:val="00EF2047"/>
    <w:rsid w:val="00EF6D2B"/>
    <w:rsid w:val="00EF7D9B"/>
    <w:rsid w:val="00F0150F"/>
    <w:rsid w:val="00F04C15"/>
    <w:rsid w:val="00F2719A"/>
    <w:rsid w:val="00F3451F"/>
    <w:rsid w:val="00F4093E"/>
    <w:rsid w:val="00F45A91"/>
    <w:rsid w:val="00F46231"/>
    <w:rsid w:val="00F46F1A"/>
    <w:rsid w:val="00F501A5"/>
    <w:rsid w:val="00F51D70"/>
    <w:rsid w:val="00F64460"/>
    <w:rsid w:val="00F73853"/>
    <w:rsid w:val="00F82F34"/>
    <w:rsid w:val="00F85CE6"/>
    <w:rsid w:val="00F868BF"/>
    <w:rsid w:val="00F94E5B"/>
    <w:rsid w:val="00F97634"/>
    <w:rsid w:val="00F97A17"/>
    <w:rsid w:val="00FA4E3D"/>
    <w:rsid w:val="00FA5BF0"/>
    <w:rsid w:val="00FC05D7"/>
    <w:rsid w:val="00FC3E7B"/>
    <w:rsid w:val="00FE0A81"/>
    <w:rsid w:val="00FE4FAD"/>
    <w:rsid w:val="00FE59DE"/>
    <w:rsid w:val="00FF2A73"/>
    <w:rsid w:val="00FF41E1"/>
    <w:rsid w:val="12BF0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nhideWhenUsed="0" w:qFormat="1"/>
    <w:lsdException w:name="toc 2" w:unhideWhenUsed="0"/>
    <w:lsdException w:name="toc 3" w:unhideWhenUsed="0" w:qFormat="1"/>
    <w:lsdException w:name="toc 4" w:unhideWhenUsed="0" w:qFormat="1"/>
    <w:lsdException w:name="annotation text" w:unhideWhenUsed="0" w:qFormat="1"/>
    <w:lsdException w:name="header" w:semiHidden="0" w:unhideWhenUsed="0" w:qFormat="1"/>
    <w:lsdException w:name="footer" w:semiHidden="0" w:unhideWhenUsed="0" w:qFormat="1"/>
    <w:lsdException w:name="caption" w:semiHidden="0" w:unhideWhenUsed="0" w:qFormat="1"/>
    <w:lsdException w:name="page number" w:semiHidden="0" w:unhideWhenUsed="0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Body Text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Document Map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semiHidden="0" w:uiPriority="99" w:unhideWhenUsed="0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9AF"/>
    <w:pPr>
      <w:ind w:firstLine="567"/>
      <w:jc w:val="both"/>
    </w:pPr>
    <w:rPr>
      <w:sz w:val="24"/>
    </w:rPr>
  </w:style>
  <w:style w:type="paragraph" w:styleId="1">
    <w:name w:val="heading 1"/>
    <w:basedOn w:val="a"/>
    <w:next w:val="a"/>
    <w:qFormat/>
    <w:rsid w:val="00E139AF"/>
    <w:pPr>
      <w:suppressAutoHyphens/>
      <w:spacing w:line="336" w:lineRule="auto"/>
      <w:jc w:val="center"/>
      <w:outlineLvl w:val="0"/>
    </w:pPr>
    <w:rPr>
      <w:b/>
      <w:caps/>
      <w:kern w:val="28"/>
      <w:lang w:val="uk-UA"/>
    </w:rPr>
  </w:style>
  <w:style w:type="paragraph" w:styleId="2">
    <w:name w:val="heading 2"/>
    <w:basedOn w:val="a"/>
    <w:next w:val="a"/>
    <w:qFormat/>
    <w:rsid w:val="00E139AF"/>
    <w:pPr>
      <w:suppressAutoHyphens/>
      <w:spacing w:line="336" w:lineRule="auto"/>
      <w:ind w:left="851"/>
      <w:outlineLvl w:val="1"/>
    </w:pPr>
    <w:rPr>
      <w:b/>
      <w:lang w:val="uk-UA"/>
    </w:rPr>
  </w:style>
  <w:style w:type="paragraph" w:styleId="3">
    <w:name w:val="heading 3"/>
    <w:basedOn w:val="a"/>
    <w:next w:val="a"/>
    <w:qFormat/>
    <w:rsid w:val="00E139AF"/>
    <w:pPr>
      <w:suppressAutoHyphens/>
      <w:spacing w:line="336" w:lineRule="auto"/>
      <w:ind w:left="851"/>
      <w:outlineLvl w:val="2"/>
    </w:pPr>
    <w:rPr>
      <w:b/>
      <w:lang w:val="uk-UA"/>
    </w:rPr>
  </w:style>
  <w:style w:type="paragraph" w:styleId="4">
    <w:name w:val="heading 4"/>
    <w:basedOn w:val="a"/>
    <w:next w:val="a"/>
    <w:qFormat/>
    <w:rsid w:val="00E139AF"/>
    <w:pPr>
      <w:suppressAutoHyphens/>
      <w:spacing w:line="336" w:lineRule="auto"/>
      <w:jc w:val="center"/>
      <w:outlineLvl w:val="3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qFormat/>
    <w:rsid w:val="00E139AF"/>
    <w:rPr>
      <w:rFonts w:ascii="Times New Roman" w:hAnsi="Times New Roman"/>
      <w:lang w:val="uk-UA"/>
    </w:rPr>
  </w:style>
  <w:style w:type="character" w:customStyle="1" w:styleId="a4">
    <w:name w:val="Текст выноски Знак"/>
    <w:link w:val="a5"/>
    <w:semiHidden/>
    <w:rsid w:val="00E139AF"/>
    <w:rPr>
      <w:rFonts w:ascii="Tahoma" w:hAnsi="Tahoma" w:cs="Tahoma"/>
      <w:sz w:val="16"/>
      <w:szCs w:val="16"/>
    </w:rPr>
  </w:style>
  <w:style w:type="paragraph" w:customStyle="1" w:styleId="a6">
    <w:name w:val="Переменные"/>
    <w:basedOn w:val="a7"/>
    <w:rsid w:val="00E139AF"/>
    <w:pPr>
      <w:tabs>
        <w:tab w:val="left" w:pos="482"/>
      </w:tabs>
      <w:ind w:left="482" w:hanging="482"/>
    </w:pPr>
  </w:style>
  <w:style w:type="paragraph" w:styleId="a8">
    <w:name w:val="Document Map"/>
    <w:basedOn w:val="a"/>
    <w:semiHidden/>
    <w:qFormat/>
    <w:rsid w:val="00E139AF"/>
    <w:pPr>
      <w:shd w:val="clear" w:color="auto" w:fill="000080"/>
    </w:pPr>
  </w:style>
  <w:style w:type="paragraph" w:customStyle="1" w:styleId="a9">
    <w:name w:val="Формула"/>
    <w:basedOn w:val="a7"/>
    <w:qFormat/>
    <w:rsid w:val="00E139AF"/>
    <w:pPr>
      <w:tabs>
        <w:tab w:val="center" w:pos="4536"/>
        <w:tab w:val="right" w:pos="9356"/>
      </w:tabs>
      <w:ind w:firstLine="0"/>
    </w:pPr>
  </w:style>
  <w:style w:type="paragraph" w:styleId="aa">
    <w:name w:val="header"/>
    <w:basedOn w:val="a"/>
    <w:link w:val="ab"/>
    <w:qFormat/>
    <w:rsid w:val="00E139AF"/>
    <w:pPr>
      <w:tabs>
        <w:tab w:val="center" w:pos="4153"/>
        <w:tab w:val="right" w:pos="8306"/>
      </w:tabs>
    </w:pPr>
    <w:rPr>
      <w:lang w:val="uk-UA"/>
    </w:rPr>
  </w:style>
  <w:style w:type="paragraph" w:styleId="ac">
    <w:name w:val="annotation text"/>
    <w:basedOn w:val="a"/>
    <w:semiHidden/>
    <w:qFormat/>
    <w:rsid w:val="00E139AF"/>
    <w:rPr>
      <w:rFonts w:ascii="Journal" w:hAnsi="Journal"/>
    </w:rPr>
  </w:style>
  <w:style w:type="paragraph" w:customStyle="1" w:styleId="295pt">
    <w:name w:val="Основной текст (2) + 9;5 pt"/>
    <w:basedOn w:val="a"/>
    <w:rsid w:val="00E139AF"/>
    <w:pPr>
      <w:widowControl w:val="0"/>
      <w:spacing w:before="220" w:line="154" w:lineRule="exact"/>
      <w:ind w:firstLine="0"/>
    </w:pPr>
    <w:rPr>
      <w:color w:val="000000"/>
      <w:sz w:val="19"/>
    </w:rPr>
  </w:style>
  <w:style w:type="paragraph" w:styleId="ad">
    <w:name w:val="caption"/>
    <w:basedOn w:val="a"/>
    <w:next w:val="a"/>
    <w:qFormat/>
    <w:rsid w:val="00E139AF"/>
    <w:pPr>
      <w:suppressAutoHyphens/>
      <w:spacing w:line="336" w:lineRule="auto"/>
      <w:jc w:val="center"/>
    </w:pPr>
    <w:rPr>
      <w:lang w:val="uk-UA"/>
    </w:rPr>
  </w:style>
  <w:style w:type="paragraph" w:styleId="10">
    <w:name w:val="toc 1"/>
    <w:basedOn w:val="a"/>
    <w:next w:val="a"/>
    <w:semiHidden/>
    <w:qFormat/>
    <w:rsid w:val="00E139AF"/>
    <w:pPr>
      <w:tabs>
        <w:tab w:val="right" w:leader="dot" w:pos="9355"/>
      </w:tabs>
      <w:spacing w:line="336" w:lineRule="auto"/>
      <w:ind w:right="851"/>
      <w:jc w:val="left"/>
    </w:pPr>
    <w:rPr>
      <w:caps/>
    </w:rPr>
  </w:style>
  <w:style w:type="paragraph" w:styleId="a5">
    <w:name w:val="Balloon Text"/>
    <w:basedOn w:val="a"/>
    <w:link w:val="a4"/>
    <w:unhideWhenUsed/>
    <w:rsid w:val="00E139AF"/>
    <w:rPr>
      <w:rFonts w:ascii="Tahoma" w:hAnsi="Tahoma"/>
      <w:sz w:val="16"/>
      <w:szCs w:val="16"/>
      <w:lang/>
    </w:rPr>
  </w:style>
  <w:style w:type="paragraph" w:customStyle="1" w:styleId="ae">
    <w:name w:val="Листинг программы"/>
    <w:qFormat/>
    <w:rsid w:val="00E139AF"/>
    <w:pPr>
      <w:suppressAutoHyphens/>
      <w:ind w:firstLine="567"/>
      <w:jc w:val="both"/>
    </w:pPr>
  </w:style>
  <w:style w:type="paragraph" w:styleId="20">
    <w:name w:val="toc 2"/>
    <w:basedOn w:val="a"/>
    <w:next w:val="a"/>
    <w:semiHidden/>
    <w:rsid w:val="00E139AF"/>
    <w:pPr>
      <w:tabs>
        <w:tab w:val="right" w:leader="dot" w:pos="9355"/>
      </w:tabs>
      <w:spacing w:line="336" w:lineRule="auto"/>
      <w:ind w:left="284" w:right="851"/>
      <w:jc w:val="left"/>
    </w:pPr>
  </w:style>
  <w:style w:type="paragraph" w:styleId="af">
    <w:name w:val="footer"/>
    <w:basedOn w:val="a"/>
    <w:qFormat/>
    <w:rsid w:val="00E139AF"/>
    <w:pPr>
      <w:tabs>
        <w:tab w:val="center" w:pos="4153"/>
        <w:tab w:val="right" w:pos="8306"/>
      </w:tabs>
    </w:pPr>
    <w:rPr>
      <w:lang w:val="uk-UA"/>
    </w:rPr>
  </w:style>
  <w:style w:type="paragraph" w:styleId="a7">
    <w:name w:val="Body Text"/>
    <w:basedOn w:val="a"/>
    <w:qFormat/>
    <w:rsid w:val="00E139AF"/>
    <w:pPr>
      <w:spacing w:line="336" w:lineRule="auto"/>
      <w:ind w:firstLine="851"/>
    </w:pPr>
  </w:style>
  <w:style w:type="paragraph" w:styleId="af0">
    <w:name w:val="List Paragraph"/>
    <w:basedOn w:val="a"/>
    <w:uiPriority w:val="34"/>
    <w:qFormat/>
    <w:rsid w:val="00E139AF"/>
    <w:pPr>
      <w:ind w:left="720"/>
      <w:contextualSpacing/>
    </w:pPr>
  </w:style>
  <w:style w:type="paragraph" w:customStyle="1" w:styleId="af1">
    <w:name w:val="Чертежный"/>
    <w:qFormat/>
    <w:rsid w:val="00E139AF"/>
    <w:pPr>
      <w:ind w:firstLine="567"/>
      <w:jc w:val="both"/>
    </w:pPr>
    <w:rPr>
      <w:rFonts w:ascii="ISOCPEUR" w:hAnsi="ISOCPEUR"/>
      <w:i/>
      <w:sz w:val="28"/>
      <w:lang w:val="uk-UA"/>
    </w:rPr>
  </w:style>
  <w:style w:type="paragraph" w:styleId="40">
    <w:name w:val="toc 4"/>
    <w:basedOn w:val="a"/>
    <w:next w:val="a"/>
    <w:semiHidden/>
    <w:qFormat/>
    <w:rsid w:val="00E139AF"/>
    <w:pPr>
      <w:tabs>
        <w:tab w:val="right" w:leader="dot" w:pos="9356"/>
      </w:tabs>
      <w:spacing w:line="336" w:lineRule="auto"/>
      <w:ind w:left="284" w:right="851"/>
      <w:jc w:val="left"/>
    </w:pPr>
  </w:style>
  <w:style w:type="paragraph" w:styleId="30">
    <w:name w:val="toc 3"/>
    <w:basedOn w:val="a"/>
    <w:next w:val="a"/>
    <w:semiHidden/>
    <w:qFormat/>
    <w:rsid w:val="00E139AF"/>
    <w:pPr>
      <w:tabs>
        <w:tab w:val="right" w:leader="dot" w:pos="9355"/>
      </w:tabs>
      <w:spacing w:line="336" w:lineRule="auto"/>
      <w:ind w:left="567" w:right="851"/>
      <w:jc w:val="left"/>
    </w:pPr>
  </w:style>
  <w:style w:type="table" w:styleId="af2">
    <w:name w:val="Table Grid"/>
    <w:basedOn w:val="a1"/>
    <w:qFormat/>
    <w:rsid w:val="00E13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Верхний колонтитул Знак"/>
    <w:link w:val="aa"/>
    <w:rsid w:val="00943F9C"/>
    <w:rPr>
      <w:sz w:val="24"/>
      <w:lang w:val="uk-UA"/>
    </w:rPr>
  </w:style>
  <w:style w:type="paragraph" w:customStyle="1" w:styleId="21">
    <w:name w:val="Основной текст с отступом 21"/>
    <w:basedOn w:val="a"/>
    <w:rsid w:val="00805609"/>
    <w:pPr>
      <w:suppressAutoHyphens/>
    </w:pPr>
    <w:rPr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2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1486</Words>
  <Characters>8475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СПБ ГБУЗ "Городская больница №40"</Company>
  <LinksUpToDate>false</LinksUpToDate>
  <CharactersWithSpaces>9942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Корнилов Юрий Вячеславович</dc:creator>
  <cp:lastModifiedBy>ovostretsova</cp:lastModifiedBy>
  <cp:revision>4</cp:revision>
  <cp:lastPrinted>2024-10-28T11:47:00Z</cp:lastPrinted>
  <dcterms:created xsi:type="dcterms:W3CDTF">2024-12-19T12:45:00Z</dcterms:created>
  <dcterms:modified xsi:type="dcterms:W3CDTF">2024-12-23T08:05:00Z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1049-11.2.0.9107</vt:lpwstr>
  </property>
</Properties>
</file>